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1F08" w:rsidRPr="00B7679F" w:rsidRDefault="00F754D1" w:rsidP="00852E20">
      <w:pPr>
        <w:jc w:val="both"/>
        <w:rPr>
          <w:rFonts w:ascii="Arial" w:hAnsi="Arial" w:cs="Arial"/>
          <w:sz w:val="24"/>
          <w:szCs w:val="24"/>
        </w:rPr>
      </w:pPr>
      <w:r w:rsidRPr="00B7679F">
        <w:rPr>
          <w:rFonts w:ascii="Arial" w:hAnsi="Arial" w:cs="Arial"/>
          <w:sz w:val="24"/>
          <w:szCs w:val="24"/>
        </w:rPr>
        <w:t>A continuación encontrar</w:t>
      </w:r>
      <w:r w:rsidR="00B7679F">
        <w:rPr>
          <w:rFonts w:ascii="Arial" w:hAnsi="Arial" w:cs="Arial"/>
          <w:sz w:val="24"/>
          <w:szCs w:val="24"/>
        </w:rPr>
        <w:t>á</w:t>
      </w:r>
      <w:r w:rsidRPr="00B7679F">
        <w:rPr>
          <w:rFonts w:ascii="Arial" w:hAnsi="Arial" w:cs="Arial"/>
          <w:sz w:val="24"/>
          <w:szCs w:val="24"/>
        </w:rPr>
        <w:t xml:space="preserve"> </w:t>
      </w:r>
      <w:r w:rsidR="00B7679F">
        <w:rPr>
          <w:rFonts w:ascii="Arial" w:hAnsi="Arial" w:cs="Arial"/>
          <w:sz w:val="24"/>
          <w:szCs w:val="24"/>
        </w:rPr>
        <w:t>una</w:t>
      </w:r>
      <w:r w:rsidRPr="00B7679F">
        <w:rPr>
          <w:rFonts w:ascii="Arial" w:hAnsi="Arial" w:cs="Arial"/>
          <w:sz w:val="24"/>
          <w:szCs w:val="24"/>
        </w:rPr>
        <w:t xml:space="preserve"> guía </w:t>
      </w:r>
      <w:r w:rsidR="00B7679F">
        <w:rPr>
          <w:rFonts w:ascii="Arial" w:hAnsi="Arial" w:cs="Arial"/>
          <w:sz w:val="24"/>
          <w:szCs w:val="24"/>
        </w:rPr>
        <w:t xml:space="preserve">que </w:t>
      </w:r>
      <w:r w:rsidRPr="00B7679F">
        <w:rPr>
          <w:rFonts w:ascii="Arial" w:hAnsi="Arial" w:cs="Arial"/>
          <w:sz w:val="24"/>
          <w:szCs w:val="24"/>
        </w:rPr>
        <w:t>des</w:t>
      </w:r>
      <w:r w:rsidR="00B7679F">
        <w:rPr>
          <w:rFonts w:ascii="Arial" w:hAnsi="Arial" w:cs="Arial"/>
          <w:sz w:val="24"/>
          <w:szCs w:val="24"/>
        </w:rPr>
        <w:t>cribe funciones y demás</w:t>
      </w:r>
    </w:p>
    <w:p w:rsidR="003239AF" w:rsidRPr="00B7679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ESTRUCTURA ACADÉMICA Y ADMINISTRATIVAS</w:t>
      </w:r>
    </w:p>
    <w:p w:rsidR="003239AF" w:rsidRPr="00B7679F" w:rsidRDefault="003B0BF6" w:rsidP="00852E20">
      <w:pPr>
        <w:jc w:val="both"/>
        <w:rPr>
          <w:rFonts w:ascii="Arial" w:hAnsi="Arial" w:cs="Arial"/>
          <w:sz w:val="24"/>
          <w:szCs w:val="24"/>
        </w:rPr>
      </w:pPr>
      <w:r>
        <w:rPr>
          <w:rFonts w:ascii="Arial" w:hAnsi="Arial" w:cs="Arial"/>
          <w:sz w:val="24"/>
          <w:szCs w:val="24"/>
        </w:rPr>
        <w:t>En la siguiente estructura se presenta un esquema de cómo se encuentra la Universidad en la parte administrativa y académica.</w:t>
      </w:r>
    </w:p>
    <w:p w:rsidR="00F754D1" w:rsidRPr="00B7679F" w:rsidRDefault="00F754D1" w:rsidP="00852E20">
      <w:pPr>
        <w:jc w:val="both"/>
        <w:rPr>
          <w:rFonts w:ascii="Arial" w:hAnsi="Arial" w:cs="Arial"/>
          <w:sz w:val="24"/>
          <w:szCs w:val="24"/>
        </w:rPr>
      </w:pPr>
      <w:r w:rsidRPr="00B7679F">
        <w:rPr>
          <w:rFonts w:ascii="Arial" w:hAnsi="Arial" w:cs="Arial"/>
          <w:noProof/>
          <w:sz w:val="24"/>
          <w:szCs w:val="24"/>
          <w:lang w:eastAsia="es-CO"/>
        </w:rPr>
        <w:drawing>
          <wp:inline distT="0" distB="0" distL="0" distR="0">
            <wp:extent cx="5612130" cy="3435985"/>
            <wp:effectExtent l="95250" t="38100" r="83820" b="50165"/>
            <wp:docPr id="4" name="Imagen 4" descr="D:\Ivan\Desktop\Decanatura Ingeniería Industrial\Copiar FARIAS (1)\ESTRUCTURA ACADEMICO Y ADMINISTRATIVA DE INGENIERÍA INDUSTRIAL.png"/>
            <wp:cNvGraphicFramePr/>
            <a:graphic xmlns:a="http://schemas.openxmlformats.org/drawingml/2006/main">
              <a:graphicData uri="http://schemas.openxmlformats.org/drawingml/2006/picture">
                <pic:pic xmlns:pic="http://schemas.openxmlformats.org/drawingml/2006/picture">
                  <pic:nvPicPr>
                    <pic:cNvPr id="1026" name="Picture 2" descr="D:\Ivan\Desktop\Decanatura Ingeniería Industrial\Copiar FARIAS (1)\ESTRUCTURA ACADEMICO Y ADMINISTRATIVA DE INGENIERÍA INDUSTRIAL.png"/>
                    <pic:cNvPicPr>
                      <a:picLocks noChangeAspect="1" noChangeArrowheads="1"/>
                    </pic:cNvPicPr>
                  </pic:nvPicPr>
                  <pic:blipFill>
                    <a:blip r:embed="rId7"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5612130" cy="3435985"/>
                    </a:xfrm>
                    <a:prstGeom prst="rect">
                      <a:avLst/>
                    </a:prstGeom>
                    <a:solidFill>
                      <a:srgbClr val="FFFFFF">
                        <a:shade val="85000"/>
                      </a:srgbClr>
                    </a:solidFill>
                    <a:ln w="12700"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inline>
        </w:drawing>
      </w:r>
    </w:p>
    <w:p w:rsidR="003239AF" w:rsidRPr="00B7679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FUNCIONES</w:t>
      </w:r>
    </w:p>
    <w:p w:rsidR="003239AF" w:rsidRDefault="003B0BF6" w:rsidP="00852E20">
      <w:pPr>
        <w:jc w:val="both"/>
        <w:rPr>
          <w:rFonts w:ascii="Arial" w:hAnsi="Arial" w:cs="Arial"/>
          <w:sz w:val="24"/>
          <w:szCs w:val="24"/>
        </w:rPr>
      </w:pPr>
      <w:r>
        <w:rPr>
          <w:rFonts w:ascii="Arial" w:hAnsi="Arial" w:cs="Arial"/>
          <w:sz w:val="24"/>
          <w:szCs w:val="24"/>
        </w:rPr>
        <w:t xml:space="preserve">El Decano de la facultad hará entrega </w:t>
      </w:r>
      <w:r w:rsidR="003506C7">
        <w:rPr>
          <w:rFonts w:ascii="Arial" w:hAnsi="Arial" w:cs="Arial"/>
          <w:sz w:val="24"/>
          <w:szCs w:val="24"/>
        </w:rPr>
        <w:t>del perfil de cargo y así</w:t>
      </w:r>
      <w:r>
        <w:rPr>
          <w:rFonts w:ascii="Arial" w:hAnsi="Arial" w:cs="Arial"/>
          <w:sz w:val="24"/>
          <w:szCs w:val="24"/>
        </w:rPr>
        <w:t xml:space="preserve"> dirigir</w:t>
      </w:r>
      <w:r w:rsidR="003506C7">
        <w:rPr>
          <w:rFonts w:ascii="Arial" w:hAnsi="Arial" w:cs="Arial"/>
          <w:sz w:val="24"/>
          <w:szCs w:val="24"/>
        </w:rPr>
        <w:t>se</w:t>
      </w:r>
      <w:r>
        <w:rPr>
          <w:rFonts w:ascii="Arial" w:hAnsi="Arial" w:cs="Arial"/>
          <w:sz w:val="24"/>
          <w:szCs w:val="24"/>
        </w:rPr>
        <w:t xml:space="preserve"> al Procedimiento de Manual de Funciones y Responsabilidades (</w:t>
      </w:r>
      <w:r w:rsidR="003506C7">
        <w:rPr>
          <w:rFonts w:ascii="Arial" w:hAnsi="Arial" w:cs="Arial"/>
          <w:sz w:val="24"/>
          <w:szCs w:val="24"/>
        </w:rPr>
        <w:t>FO-FII-05</w:t>
      </w:r>
      <w:r>
        <w:rPr>
          <w:rFonts w:ascii="Arial" w:hAnsi="Arial" w:cs="Arial"/>
          <w:sz w:val="24"/>
          <w:szCs w:val="24"/>
        </w:rPr>
        <w:t>)</w:t>
      </w:r>
      <w:r w:rsidR="003239AF" w:rsidRPr="00B7679F">
        <w:rPr>
          <w:rFonts w:ascii="Arial" w:hAnsi="Arial" w:cs="Arial"/>
          <w:sz w:val="24"/>
          <w:szCs w:val="24"/>
        </w:rPr>
        <w:t>.</w:t>
      </w:r>
    </w:p>
    <w:p w:rsidR="003239A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CALENDARIO ACADÉMICO</w:t>
      </w:r>
    </w:p>
    <w:p w:rsidR="003B0BF6" w:rsidRPr="003B0BF6" w:rsidRDefault="003B32B4" w:rsidP="00852E20">
      <w:pPr>
        <w:jc w:val="both"/>
        <w:rPr>
          <w:rFonts w:ascii="Arial" w:hAnsi="Arial" w:cs="Arial"/>
          <w:sz w:val="24"/>
        </w:rPr>
      </w:pPr>
      <w:r>
        <w:rPr>
          <w:rFonts w:ascii="Arial" w:hAnsi="Arial" w:cs="Arial"/>
          <w:sz w:val="24"/>
        </w:rPr>
        <w:t>De la siguiente forma podrá obtener el calendario académico de la Universidad.</w:t>
      </w:r>
    </w:p>
    <w:p w:rsidR="00F754D1" w:rsidRPr="00B7679F" w:rsidRDefault="00CC1561" w:rsidP="00852E20">
      <w:pPr>
        <w:jc w:val="both"/>
        <w:rPr>
          <w:rFonts w:ascii="Arial" w:hAnsi="Arial" w:cs="Arial"/>
          <w:sz w:val="24"/>
          <w:szCs w:val="24"/>
        </w:rPr>
      </w:pPr>
      <w:r w:rsidRPr="00CC1561">
        <w:rPr>
          <w:rFonts w:ascii="Arial" w:hAnsi="Arial" w:cs="Arial"/>
          <w:noProof/>
          <w:sz w:val="24"/>
          <w:szCs w:val="24"/>
          <w:lang w:eastAsia="es-CO"/>
        </w:rPr>
        <w:lastRenderedPageBreak/>
        <w:drawing>
          <wp:inline distT="0" distB="0" distL="0" distR="0">
            <wp:extent cx="5612130" cy="3607435"/>
            <wp:effectExtent l="19050" t="0" r="7620" b="0"/>
            <wp:docPr id="5" name="Objeto 2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5877272"/>
                      <a:chOff x="-26577" y="980728"/>
                      <a:chExt cx="9144000" cy="5877272"/>
                    </a:xfrm>
                  </a:grpSpPr>
                  <a:pic>
                    <a:nvPicPr>
                      <a:cNvPr id="1026" name="Picture 2"/>
                      <a:cNvPicPr>
                        <a:picLocks noChangeAspect="1" noChangeArrowheads="1"/>
                      </a:cNvPicPr>
                    </a:nvPicPr>
                    <a:blipFill rotWithShape="1">
                      <a:blip r:embed="rId8"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t="3610"/>
                      <a:stretch/>
                    </a:blipFill>
                    <a:spPr bwMode="auto">
                      <a:xfrm>
                        <a:off x="-26577" y="980728"/>
                        <a:ext cx="9144000" cy="5877272"/>
                      </a:xfrm>
                      <a:prstGeom prst="rect">
                        <a:avLst/>
                      </a:prstGeom>
                      <a:noFill/>
                      <a:ln>
                        <a:noFill/>
                      </a:ln>
                      <a:extLst>
                        <a:ext uri="{909E8E84-426E-40DD-AFC4-6F175D3DCCD1}">
                          <a14:hiddenFill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chemeClr val="accent1"/>
                            </a:solidFill>
                          </a14:hiddenFill>
                        </a:ext>
                        <a:ext uri="{91240B29-F687-4F45-9708-019B960494DF}">
                          <a14:hiddenLine xmlns:arto="http://schemas.microsoft.com/office/word/2006/arto"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w="9525">
                            <a:solidFill>
                              <a:schemeClr val="tx1"/>
                            </a:solidFill>
                            <a:miter lim="800000"/>
                            <a:headEnd/>
                            <a:tailEnd/>
                          </a14:hiddenLine>
                        </a:ext>
                      </a:extLst>
                    </a:spPr>
                  </a:pic>
                  <a:sp>
                    <a:nvSpPr>
                      <a:cNvPr id="4" name="3 Elipse"/>
                      <a:cNvSpPr/>
                    </a:nvSpPr>
                    <a:spPr>
                      <a:xfrm>
                        <a:off x="4572000" y="4149080"/>
                        <a:ext cx="720080" cy="504056"/>
                      </a:xfrm>
                      <a:prstGeom prst="ellipse">
                        <a:avLst/>
                      </a:prstGeom>
                      <a:noFill/>
                      <a:ln w="38100" cap="flat" cmpd="sng" algn="ctr">
                        <a:solidFill>
                          <a:srgbClr val="FF0000"/>
                        </a:solidFill>
                        <a:prstDash val="solid"/>
                      </a:ln>
                      <a:effectLst/>
                    </a:spPr>
                    <a:txSp>
                      <a:txBody>
                        <a:bodyPr rtlCol="0" anchor="ctr"/>
                        <a:lstStyle>
                          <a:defPPr>
                            <a:defRPr lang="es-ES"/>
                          </a:defPPr>
                          <a:lvl1pPr marL="0" algn="l" defTabSz="914400" rtl="0" eaLnBrk="1" latinLnBrk="0" hangingPunct="1">
                            <a:defRPr sz="1800" kern="1200">
                              <a:solidFill>
                                <a:sysClr val="window" lastClr="FFFFFF"/>
                              </a:solidFill>
                              <a:latin typeface="Calibri"/>
                            </a:defRPr>
                          </a:lvl1pPr>
                          <a:lvl2pPr marL="457200" algn="l" defTabSz="914400" rtl="0" eaLnBrk="1" latinLnBrk="0" hangingPunct="1">
                            <a:defRPr sz="1800" kern="1200">
                              <a:solidFill>
                                <a:sysClr val="window" lastClr="FFFFFF"/>
                              </a:solidFill>
                              <a:latin typeface="Calibri"/>
                            </a:defRPr>
                          </a:lvl2pPr>
                          <a:lvl3pPr marL="914400" algn="l" defTabSz="914400" rtl="0" eaLnBrk="1" latinLnBrk="0" hangingPunct="1">
                            <a:defRPr sz="1800" kern="1200">
                              <a:solidFill>
                                <a:sysClr val="window" lastClr="FFFFFF"/>
                              </a:solidFill>
                              <a:latin typeface="Calibri"/>
                            </a:defRPr>
                          </a:lvl3pPr>
                          <a:lvl4pPr marL="1371600" algn="l" defTabSz="914400" rtl="0" eaLnBrk="1" latinLnBrk="0" hangingPunct="1">
                            <a:defRPr sz="1800" kern="1200">
                              <a:solidFill>
                                <a:sysClr val="window" lastClr="FFFFFF"/>
                              </a:solidFill>
                              <a:latin typeface="Calibri"/>
                            </a:defRPr>
                          </a:lvl4pPr>
                          <a:lvl5pPr marL="1828800" algn="l" defTabSz="914400" rtl="0" eaLnBrk="1" latinLnBrk="0" hangingPunct="1">
                            <a:defRPr sz="1800" kern="1200">
                              <a:solidFill>
                                <a:sysClr val="window" lastClr="FFFFFF"/>
                              </a:solidFill>
                              <a:latin typeface="Calibri"/>
                            </a:defRPr>
                          </a:lvl5pPr>
                          <a:lvl6pPr marL="2286000" algn="l" defTabSz="914400" rtl="0" eaLnBrk="1" latinLnBrk="0" hangingPunct="1">
                            <a:defRPr sz="1800" kern="1200">
                              <a:solidFill>
                                <a:sysClr val="window" lastClr="FFFFFF"/>
                              </a:solidFill>
                              <a:latin typeface="Calibri"/>
                            </a:defRPr>
                          </a:lvl6pPr>
                          <a:lvl7pPr marL="2743200" algn="l" defTabSz="914400" rtl="0" eaLnBrk="1" latinLnBrk="0" hangingPunct="1">
                            <a:defRPr sz="1800" kern="1200">
                              <a:solidFill>
                                <a:sysClr val="window" lastClr="FFFFFF"/>
                              </a:solidFill>
                              <a:latin typeface="Calibri"/>
                            </a:defRPr>
                          </a:lvl7pPr>
                          <a:lvl8pPr marL="3200400" algn="l" defTabSz="914400" rtl="0" eaLnBrk="1" latinLnBrk="0" hangingPunct="1">
                            <a:defRPr sz="1800" kern="1200">
                              <a:solidFill>
                                <a:sysClr val="window" lastClr="FFFFFF"/>
                              </a:solidFill>
                              <a:latin typeface="Calibri"/>
                            </a:defRPr>
                          </a:lvl8pPr>
                          <a:lvl9pPr marL="3657600" algn="l" defTabSz="914400" rtl="0" eaLnBrk="1" latinLnBrk="0" hangingPunct="1">
                            <a:defRPr sz="1800" kern="1200">
                              <a:solidFill>
                                <a:sysClr val="window" lastClr="FFFFFF"/>
                              </a:solidFill>
                              <a:latin typeface="Calibri"/>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6" name="5 Conector recto de flecha"/>
                      <a:cNvCxnSpPr/>
                    </a:nvCxnSpPr>
                    <a:spPr>
                      <a:xfrm flipH="1">
                        <a:off x="5292080" y="3933056"/>
                        <a:ext cx="2376264" cy="504056"/>
                      </a:xfrm>
                      <a:prstGeom prst="straightConnector1">
                        <a:avLst/>
                      </a:prstGeom>
                      <a:noFill/>
                      <a:ln w="38100" cap="flat" cmpd="sng" algn="ctr">
                        <a:solidFill>
                          <a:srgbClr val="FF0000"/>
                        </a:solidFill>
                        <a:prstDash val="solid"/>
                        <a:tailEnd type="arrow"/>
                      </a:ln>
                      <a:effectLst/>
                    </a:spPr>
                    <a:style>
                      <a:lnRef idx="1">
                        <a:schemeClr val="accent1"/>
                      </a:lnRef>
                      <a:fillRef idx="0">
                        <a:schemeClr val="accent1"/>
                      </a:fillRef>
                      <a:effectRef idx="0">
                        <a:schemeClr val="accent1"/>
                      </a:effectRef>
                      <a:fontRef idx="minor">
                        <a:schemeClr val="tx1"/>
                      </a:fontRef>
                    </a:style>
                  </a:cxnSp>
                  <a:sp>
                    <a:nvSpPr>
                      <a:cNvPr id="7" name="6 Rectángulo redondeado"/>
                      <a:cNvSpPr/>
                    </a:nvSpPr>
                    <a:spPr>
                      <a:xfrm>
                        <a:off x="7658000" y="3573016"/>
                        <a:ext cx="1234480" cy="864096"/>
                      </a:xfrm>
                      <a:prstGeom prst="roundRect">
                        <a:avLst/>
                      </a:prstGeom>
                      <a:solidFill>
                        <a:srgbClr val="4F81BD"/>
                      </a:solidFill>
                      <a:ln w="25400" cap="flat" cmpd="sng" algn="ctr">
                        <a:solidFill>
                          <a:srgbClr val="4F81BD">
                            <a:shade val="50000"/>
                          </a:srgbClr>
                        </a:solidFill>
                        <a:prstDash val="solid"/>
                      </a:ln>
                      <a:effectLst/>
                    </a:spPr>
                    <a:txSp>
                      <a:txBody>
                        <a:bodyPr rtlCol="0" anchor="ctr"/>
                        <a:lstStyle>
                          <a:defPPr>
                            <a:defRPr lang="es-ES"/>
                          </a:defPPr>
                          <a:lvl1pPr marL="0" algn="l" defTabSz="914400" rtl="0" eaLnBrk="1" latinLnBrk="0" hangingPunct="1">
                            <a:defRPr sz="1800" kern="1200">
                              <a:solidFill>
                                <a:sysClr val="window" lastClr="FFFFFF"/>
                              </a:solidFill>
                              <a:latin typeface="Calibri"/>
                            </a:defRPr>
                          </a:lvl1pPr>
                          <a:lvl2pPr marL="457200" algn="l" defTabSz="914400" rtl="0" eaLnBrk="1" latinLnBrk="0" hangingPunct="1">
                            <a:defRPr sz="1800" kern="1200">
                              <a:solidFill>
                                <a:sysClr val="window" lastClr="FFFFFF"/>
                              </a:solidFill>
                              <a:latin typeface="Calibri"/>
                            </a:defRPr>
                          </a:lvl2pPr>
                          <a:lvl3pPr marL="914400" algn="l" defTabSz="914400" rtl="0" eaLnBrk="1" latinLnBrk="0" hangingPunct="1">
                            <a:defRPr sz="1800" kern="1200">
                              <a:solidFill>
                                <a:sysClr val="window" lastClr="FFFFFF"/>
                              </a:solidFill>
                              <a:latin typeface="Calibri"/>
                            </a:defRPr>
                          </a:lvl3pPr>
                          <a:lvl4pPr marL="1371600" algn="l" defTabSz="914400" rtl="0" eaLnBrk="1" latinLnBrk="0" hangingPunct="1">
                            <a:defRPr sz="1800" kern="1200">
                              <a:solidFill>
                                <a:sysClr val="window" lastClr="FFFFFF"/>
                              </a:solidFill>
                              <a:latin typeface="Calibri"/>
                            </a:defRPr>
                          </a:lvl4pPr>
                          <a:lvl5pPr marL="1828800" algn="l" defTabSz="914400" rtl="0" eaLnBrk="1" latinLnBrk="0" hangingPunct="1">
                            <a:defRPr sz="1800" kern="1200">
                              <a:solidFill>
                                <a:sysClr val="window" lastClr="FFFFFF"/>
                              </a:solidFill>
                              <a:latin typeface="Calibri"/>
                            </a:defRPr>
                          </a:lvl5pPr>
                          <a:lvl6pPr marL="2286000" algn="l" defTabSz="914400" rtl="0" eaLnBrk="1" latinLnBrk="0" hangingPunct="1">
                            <a:defRPr sz="1800" kern="1200">
                              <a:solidFill>
                                <a:sysClr val="window" lastClr="FFFFFF"/>
                              </a:solidFill>
                              <a:latin typeface="Calibri"/>
                            </a:defRPr>
                          </a:lvl6pPr>
                          <a:lvl7pPr marL="2743200" algn="l" defTabSz="914400" rtl="0" eaLnBrk="1" latinLnBrk="0" hangingPunct="1">
                            <a:defRPr sz="1800" kern="1200">
                              <a:solidFill>
                                <a:sysClr val="window" lastClr="FFFFFF"/>
                              </a:solidFill>
                              <a:latin typeface="Calibri"/>
                            </a:defRPr>
                          </a:lvl7pPr>
                          <a:lvl8pPr marL="3200400" algn="l" defTabSz="914400" rtl="0" eaLnBrk="1" latinLnBrk="0" hangingPunct="1">
                            <a:defRPr sz="1800" kern="1200">
                              <a:solidFill>
                                <a:sysClr val="window" lastClr="FFFFFF"/>
                              </a:solidFill>
                              <a:latin typeface="Calibri"/>
                            </a:defRPr>
                          </a:lvl8pPr>
                          <a:lvl9pPr marL="3657600" algn="l" defTabSz="914400" rtl="0" eaLnBrk="1" latinLnBrk="0" hangingPunct="1">
                            <a:defRPr sz="1800" kern="1200">
                              <a:solidFill>
                                <a:sysClr val="window" lastClr="FFFFFF"/>
                              </a:solidFill>
                              <a:latin typeface="Calibri"/>
                            </a:defRPr>
                          </a:lvl9pPr>
                        </a:lstStyle>
                        <a:p>
                          <a:pPr algn="ctr"/>
                          <a:r>
                            <a:rPr lang="es-CO" dirty="0" smtClean="0"/>
                            <a:t>Versión Online</a:t>
                          </a:r>
                          <a:endParaRPr lang="es-CO"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9 Elipse"/>
                      <a:cNvSpPr/>
                    </a:nvSpPr>
                    <a:spPr>
                      <a:xfrm>
                        <a:off x="3059832" y="5949279"/>
                        <a:ext cx="2232248" cy="432049"/>
                      </a:xfrm>
                      <a:prstGeom prst="ellipse">
                        <a:avLst/>
                      </a:prstGeom>
                      <a:noFill/>
                      <a:ln w="38100" cap="flat" cmpd="sng" algn="ctr">
                        <a:solidFill>
                          <a:srgbClr val="FF0000"/>
                        </a:solidFill>
                        <a:prstDash val="solid"/>
                      </a:ln>
                      <a:effectLst/>
                    </a:spPr>
                    <a:txSp>
                      <a:txBody>
                        <a:bodyPr rtlCol="0" anchor="ctr"/>
                        <a:lstStyle>
                          <a:defPPr>
                            <a:defRPr lang="es-ES"/>
                          </a:defPPr>
                          <a:lvl1pPr marL="0" algn="l" defTabSz="914400" rtl="0" eaLnBrk="1" latinLnBrk="0" hangingPunct="1">
                            <a:defRPr sz="1800" kern="1200">
                              <a:solidFill>
                                <a:sysClr val="window" lastClr="FFFFFF"/>
                              </a:solidFill>
                              <a:latin typeface="Calibri"/>
                            </a:defRPr>
                          </a:lvl1pPr>
                          <a:lvl2pPr marL="457200" algn="l" defTabSz="914400" rtl="0" eaLnBrk="1" latinLnBrk="0" hangingPunct="1">
                            <a:defRPr sz="1800" kern="1200">
                              <a:solidFill>
                                <a:sysClr val="window" lastClr="FFFFFF"/>
                              </a:solidFill>
                              <a:latin typeface="Calibri"/>
                            </a:defRPr>
                          </a:lvl2pPr>
                          <a:lvl3pPr marL="914400" algn="l" defTabSz="914400" rtl="0" eaLnBrk="1" latinLnBrk="0" hangingPunct="1">
                            <a:defRPr sz="1800" kern="1200">
                              <a:solidFill>
                                <a:sysClr val="window" lastClr="FFFFFF"/>
                              </a:solidFill>
                              <a:latin typeface="Calibri"/>
                            </a:defRPr>
                          </a:lvl3pPr>
                          <a:lvl4pPr marL="1371600" algn="l" defTabSz="914400" rtl="0" eaLnBrk="1" latinLnBrk="0" hangingPunct="1">
                            <a:defRPr sz="1800" kern="1200">
                              <a:solidFill>
                                <a:sysClr val="window" lastClr="FFFFFF"/>
                              </a:solidFill>
                              <a:latin typeface="Calibri"/>
                            </a:defRPr>
                          </a:lvl4pPr>
                          <a:lvl5pPr marL="1828800" algn="l" defTabSz="914400" rtl="0" eaLnBrk="1" latinLnBrk="0" hangingPunct="1">
                            <a:defRPr sz="1800" kern="1200">
                              <a:solidFill>
                                <a:sysClr val="window" lastClr="FFFFFF"/>
                              </a:solidFill>
                              <a:latin typeface="Calibri"/>
                            </a:defRPr>
                          </a:lvl5pPr>
                          <a:lvl6pPr marL="2286000" algn="l" defTabSz="914400" rtl="0" eaLnBrk="1" latinLnBrk="0" hangingPunct="1">
                            <a:defRPr sz="1800" kern="1200">
                              <a:solidFill>
                                <a:sysClr val="window" lastClr="FFFFFF"/>
                              </a:solidFill>
                              <a:latin typeface="Calibri"/>
                            </a:defRPr>
                          </a:lvl6pPr>
                          <a:lvl7pPr marL="2743200" algn="l" defTabSz="914400" rtl="0" eaLnBrk="1" latinLnBrk="0" hangingPunct="1">
                            <a:defRPr sz="1800" kern="1200">
                              <a:solidFill>
                                <a:sysClr val="window" lastClr="FFFFFF"/>
                              </a:solidFill>
                              <a:latin typeface="Calibri"/>
                            </a:defRPr>
                          </a:lvl7pPr>
                          <a:lvl8pPr marL="3200400" algn="l" defTabSz="914400" rtl="0" eaLnBrk="1" latinLnBrk="0" hangingPunct="1">
                            <a:defRPr sz="1800" kern="1200">
                              <a:solidFill>
                                <a:sysClr val="window" lastClr="FFFFFF"/>
                              </a:solidFill>
                              <a:latin typeface="Calibri"/>
                            </a:defRPr>
                          </a:lvl8pPr>
                          <a:lvl9pPr marL="3657600" algn="l" defTabSz="914400" rtl="0" eaLnBrk="1" latinLnBrk="0" hangingPunct="1">
                            <a:defRPr sz="1800" kern="1200">
                              <a:solidFill>
                                <a:sysClr val="window" lastClr="FFFFFF"/>
                              </a:solidFill>
                              <a:latin typeface="Calibri"/>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1" name="10 Conector recto de flecha"/>
                      <a:cNvCxnSpPr/>
                    </a:nvCxnSpPr>
                    <a:spPr>
                      <a:xfrm flipH="1">
                        <a:off x="5281736" y="5670856"/>
                        <a:ext cx="2376264" cy="504056"/>
                      </a:xfrm>
                      <a:prstGeom prst="straightConnector1">
                        <a:avLst/>
                      </a:prstGeom>
                      <a:noFill/>
                      <a:ln w="38100" cap="flat" cmpd="sng" algn="ctr">
                        <a:solidFill>
                          <a:srgbClr val="FF0000"/>
                        </a:solidFill>
                        <a:prstDash val="solid"/>
                        <a:tailEnd type="arrow"/>
                      </a:ln>
                      <a:effectLst/>
                    </a:spPr>
                    <a:style>
                      <a:lnRef idx="1">
                        <a:schemeClr val="accent1"/>
                      </a:lnRef>
                      <a:fillRef idx="0">
                        <a:schemeClr val="accent1"/>
                      </a:fillRef>
                      <a:effectRef idx="0">
                        <a:schemeClr val="accent1"/>
                      </a:effectRef>
                      <a:fontRef idx="minor">
                        <a:schemeClr val="tx1"/>
                      </a:fontRef>
                    </a:style>
                  </a:cxnSp>
                  <a:sp>
                    <a:nvSpPr>
                      <a:cNvPr id="12" name="11 Rectángulo redondeado"/>
                      <a:cNvSpPr/>
                    </a:nvSpPr>
                    <a:spPr>
                      <a:xfrm>
                        <a:off x="7524328" y="5206460"/>
                        <a:ext cx="1512168" cy="968451"/>
                      </a:xfrm>
                      <a:prstGeom prst="roundRect">
                        <a:avLst/>
                      </a:prstGeom>
                      <a:solidFill>
                        <a:srgbClr val="4F81BD"/>
                      </a:solidFill>
                      <a:ln w="25400" cap="flat" cmpd="sng" algn="ctr">
                        <a:solidFill>
                          <a:srgbClr val="4F81BD">
                            <a:shade val="50000"/>
                          </a:srgbClr>
                        </a:solidFill>
                        <a:prstDash val="solid"/>
                      </a:ln>
                      <a:effectLst/>
                    </a:spPr>
                    <a:txSp>
                      <a:txBody>
                        <a:bodyPr rtlCol="0" anchor="ctr"/>
                        <a:lstStyle>
                          <a:defPPr>
                            <a:defRPr lang="es-ES"/>
                          </a:defPPr>
                          <a:lvl1pPr marL="0" algn="l" defTabSz="914400" rtl="0" eaLnBrk="1" latinLnBrk="0" hangingPunct="1">
                            <a:defRPr sz="1800" kern="1200">
                              <a:solidFill>
                                <a:sysClr val="window" lastClr="FFFFFF"/>
                              </a:solidFill>
                              <a:latin typeface="Calibri"/>
                            </a:defRPr>
                          </a:lvl1pPr>
                          <a:lvl2pPr marL="457200" algn="l" defTabSz="914400" rtl="0" eaLnBrk="1" latinLnBrk="0" hangingPunct="1">
                            <a:defRPr sz="1800" kern="1200">
                              <a:solidFill>
                                <a:sysClr val="window" lastClr="FFFFFF"/>
                              </a:solidFill>
                              <a:latin typeface="Calibri"/>
                            </a:defRPr>
                          </a:lvl2pPr>
                          <a:lvl3pPr marL="914400" algn="l" defTabSz="914400" rtl="0" eaLnBrk="1" latinLnBrk="0" hangingPunct="1">
                            <a:defRPr sz="1800" kern="1200">
                              <a:solidFill>
                                <a:sysClr val="window" lastClr="FFFFFF"/>
                              </a:solidFill>
                              <a:latin typeface="Calibri"/>
                            </a:defRPr>
                          </a:lvl3pPr>
                          <a:lvl4pPr marL="1371600" algn="l" defTabSz="914400" rtl="0" eaLnBrk="1" latinLnBrk="0" hangingPunct="1">
                            <a:defRPr sz="1800" kern="1200">
                              <a:solidFill>
                                <a:sysClr val="window" lastClr="FFFFFF"/>
                              </a:solidFill>
                              <a:latin typeface="Calibri"/>
                            </a:defRPr>
                          </a:lvl4pPr>
                          <a:lvl5pPr marL="1828800" algn="l" defTabSz="914400" rtl="0" eaLnBrk="1" latinLnBrk="0" hangingPunct="1">
                            <a:defRPr sz="1800" kern="1200">
                              <a:solidFill>
                                <a:sysClr val="window" lastClr="FFFFFF"/>
                              </a:solidFill>
                              <a:latin typeface="Calibri"/>
                            </a:defRPr>
                          </a:lvl5pPr>
                          <a:lvl6pPr marL="2286000" algn="l" defTabSz="914400" rtl="0" eaLnBrk="1" latinLnBrk="0" hangingPunct="1">
                            <a:defRPr sz="1800" kern="1200">
                              <a:solidFill>
                                <a:sysClr val="window" lastClr="FFFFFF"/>
                              </a:solidFill>
                              <a:latin typeface="Calibri"/>
                            </a:defRPr>
                          </a:lvl6pPr>
                          <a:lvl7pPr marL="2743200" algn="l" defTabSz="914400" rtl="0" eaLnBrk="1" latinLnBrk="0" hangingPunct="1">
                            <a:defRPr sz="1800" kern="1200">
                              <a:solidFill>
                                <a:sysClr val="window" lastClr="FFFFFF"/>
                              </a:solidFill>
                              <a:latin typeface="Calibri"/>
                            </a:defRPr>
                          </a:lvl7pPr>
                          <a:lvl8pPr marL="3200400" algn="l" defTabSz="914400" rtl="0" eaLnBrk="1" latinLnBrk="0" hangingPunct="1">
                            <a:defRPr sz="1800" kern="1200">
                              <a:solidFill>
                                <a:sysClr val="window" lastClr="FFFFFF"/>
                              </a:solidFill>
                              <a:latin typeface="Calibri"/>
                            </a:defRPr>
                          </a:lvl8pPr>
                          <a:lvl9pPr marL="3657600" algn="l" defTabSz="914400" rtl="0" eaLnBrk="1" latinLnBrk="0" hangingPunct="1">
                            <a:defRPr sz="1800" kern="1200">
                              <a:solidFill>
                                <a:sysClr val="window" lastClr="FFFFFF"/>
                              </a:solidFill>
                              <a:latin typeface="Calibri"/>
                            </a:defRPr>
                          </a:lvl9pPr>
                        </a:lstStyle>
                        <a:p>
                          <a:pPr algn="ctr"/>
                          <a:r>
                            <a:rPr lang="es-CO" dirty="0" smtClean="0"/>
                            <a:t>Versión PDF</a:t>
                          </a:r>
                          <a:endParaRPr lang="es-CO" dirty="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3239AF" w:rsidRPr="00B7679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CALENDARIO DE LA DIVISIÓN DE INGENIERÍA Y ARQUITECTURA</w:t>
      </w:r>
    </w:p>
    <w:p w:rsidR="003E6A5D" w:rsidRPr="00B7679F" w:rsidRDefault="007A2997" w:rsidP="00852E20">
      <w:pPr>
        <w:pStyle w:val="Sinespaciado"/>
        <w:numPr>
          <w:ilvl w:val="0"/>
          <w:numId w:val="2"/>
        </w:numPr>
        <w:jc w:val="both"/>
        <w:rPr>
          <w:rFonts w:ascii="Arial" w:hAnsi="Arial" w:cs="Arial"/>
          <w:sz w:val="24"/>
          <w:szCs w:val="24"/>
        </w:rPr>
      </w:pPr>
      <w:r w:rsidRPr="00B7679F">
        <w:rPr>
          <w:rFonts w:ascii="Arial" w:hAnsi="Arial" w:cs="Arial"/>
          <w:sz w:val="24"/>
          <w:szCs w:val="24"/>
        </w:rPr>
        <w:t xml:space="preserve">Disponible en la </w:t>
      </w:r>
      <w:r w:rsidR="00CC1561">
        <w:rPr>
          <w:rFonts w:ascii="Arial" w:hAnsi="Arial" w:cs="Arial"/>
          <w:sz w:val="24"/>
          <w:szCs w:val="24"/>
        </w:rPr>
        <w:t>Secretaría de División, con la secretaría quien le hará entrega del mismo</w:t>
      </w:r>
    </w:p>
    <w:p w:rsidR="003E6A5D" w:rsidRPr="00B7679F" w:rsidRDefault="007A2997" w:rsidP="00852E20">
      <w:pPr>
        <w:pStyle w:val="Sinespaciado"/>
        <w:numPr>
          <w:ilvl w:val="0"/>
          <w:numId w:val="2"/>
        </w:numPr>
        <w:jc w:val="both"/>
        <w:rPr>
          <w:rFonts w:ascii="Arial" w:hAnsi="Arial" w:cs="Arial"/>
          <w:sz w:val="24"/>
          <w:szCs w:val="24"/>
        </w:rPr>
      </w:pPr>
      <w:r w:rsidRPr="00B7679F">
        <w:rPr>
          <w:rFonts w:ascii="Arial" w:hAnsi="Arial" w:cs="Arial"/>
          <w:sz w:val="24"/>
          <w:szCs w:val="24"/>
        </w:rPr>
        <w:t>Define las fechas de los cortes y entregables de los proyectos integradores.</w:t>
      </w:r>
    </w:p>
    <w:p w:rsidR="00F754D1" w:rsidRPr="00B7679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PROYECTO INTEGRADOR</w:t>
      </w:r>
    </w:p>
    <w:p w:rsidR="003239AF" w:rsidRPr="00B7679F" w:rsidRDefault="003239AF" w:rsidP="00852E20">
      <w:pPr>
        <w:pStyle w:val="Sinespaciado"/>
        <w:numPr>
          <w:ilvl w:val="0"/>
          <w:numId w:val="3"/>
        </w:numPr>
        <w:jc w:val="both"/>
        <w:rPr>
          <w:rFonts w:ascii="Arial" w:hAnsi="Arial" w:cs="Arial"/>
          <w:sz w:val="24"/>
          <w:szCs w:val="24"/>
        </w:rPr>
      </w:pPr>
      <w:r w:rsidRPr="00B7679F">
        <w:rPr>
          <w:rFonts w:ascii="Arial" w:hAnsi="Arial" w:cs="Arial"/>
          <w:sz w:val="24"/>
          <w:szCs w:val="24"/>
        </w:rPr>
        <w:t>Estrategia pedagógica aplicada desde el primer semestre.</w:t>
      </w:r>
    </w:p>
    <w:p w:rsidR="003239AF" w:rsidRPr="00B7679F" w:rsidRDefault="003239AF" w:rsidP="00852E20">
      <w:pPr>
        <w:pStyle w:val="Sinespaciado"/>
        <w:numPr>
          <w:ilvl w:val="0"/>
          <w:numId w:val="3"/>
        </w:numPr>
        <w:jc w:val="both"/>
        <w:rPr>
          <w:rFonts w:ascii="Arial" w:hAnsi="Arial" w:cs="Arial"/>
          <w:sz w:val="24"/>
          <w:szCs w:val="24"/>
        </w:rPr>
      </w:pPr>
      <w:r w:rsidRPr="00B7679F">
        <w:rPr>
          <w:rFonts w:ascii="Arial" w:hAnsi="Arial" w:cs="Arial"/>
          <w:sz w:val="24"/>
          <w:szCs w:val="24"/>
        </w:rPr>
        <w:t>Fortalecimiento de las teorías y conceptos aprendidos en el aula, aplicados al sector real.</w:t>
      </w:r>
    </w:p>
    <w:p w:rsidR="0052191F" w:rsidRDefault="0052191F" w:rsidP="00852E20">
      <w:pPr>
        <w:pStyle w:val="Ttulo1"/>
        <w:jc w:val="both"/>
        <w:rPr>
          <w:rFonts w:ascii="Arial" w:hAnsi="Arial" w:cs="Arial"/>
          <w:color w:val="auto"/>
          <w:sz w:val="24"/>
          <w:szCs w:val="24"/>
        </w:rPr>
      </w:pPr>
    </w:p>
    <w:p w:rsidR="005A354E" w:rsidRDefault="005A354E" w:rsidP="005A354E"/>
    <w:p w:rsidR="005A354E" w:rsidRPr="005A354E" w:rsidRDefault="005A354E" w:rsidP="005A354E"/>
    <w:p w:rsidR="0052191F" w:rsidRPr="0052191F" w:rsidRDefault="0052191F" w:rsidP="00852E20">
      <w:pPr>
        <w:jc w:val="both"/>
      </w:pPr>
    </w:p>
    <w:p w:rsidR="00F754D1" w:rsidRPr="00B7679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PLAN DE ESTUDIOS</w:t>
      </w:r>
    </w:p>
    <w:p w:rsidR="003239AF" w:rsidRPr="00B7679F" w:rsidRDefault="003239AF" w:rsidP="00852E20">
      <w:pPr>
        <w:jc w:val="both"/>
        <w:rPr>
          <w:rFonts w:ascii="Arial" w:hAnsi="Arial" w:cs="Arial"/>
          <w:sz w:val="24"/>
          <w:szCs w:val="24"/>
        </w:rPr>
      </w:pPr>
    </w:p>
    <w:p w:rsidR="00F754D1" w:rsidRPr="00B7679F" w:rsidRDefault="00F754D1" w:rsidP="00852E20">
      <w:pPr>
        <w:jc w:val="both"/>
        <w:rPr>
          <w:rFonts w:ascii="Arial" w:hAnsi="Arial" w:cs="Arial"/>
          <w:sz w:val="24"/>
          <w:szCs w:val="24"/>
        </w:rPr>
      </w:pPr>
      <w:r w:rsidRPr="00B7679F">
        <w:rPr>
          <w:rFonts w:ascii="Arial" w:hAnsi="Arial" w:cs="Arial"/>
          <w:noProof/>
          <w:sz w:val="24"/>
          <w:szCs w:val="24"/>
          <w:lang w:eastAsia="es-CO"/>
        </w:rPr>
        <w:drawing>
          <wp:inline distT="0" distB="0" distL="0" distR="0">
            <wp:extent cx="5619750" cy="4255284"/>
            <wp:effectExtent l="95250" t="38100" r="76200" b="50016"/>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8825" r="8689"/>
                    <a:stretch>
                      <a:fillRect/>
                    </a:stretch>
                  </pic:blipFill>
                  <pic:spPr bwMode="auto">
                    <a:xfrm>
                      <a:off x="0" y="0"/>
                      <a:ext cx="5619750" cy="4255284"/>
                    </a:xfrm>
                    <a:prstGeom prst="rect">
                      <a:avLst/>
                    </a:prstGeom>
                    <a:solidFill>
                      <a:srgbClr val="FFFFFF">
                        <a:shade val="85000"/>
                      </a:srgbClr>
                    </a:solidFill>
                    <a:ln w="3175"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239AF" w:rsidRPr="00B7679F" w:rsidRDefault="003239AF" w:rsidP="00852E20">
      <w:pPr>
        <w:pStyle w:val="Ttulo1"/>
        <w:jc w:val="both"/>
        <w:rPr>
          <w:rFonts w:ascii="Arial" w:hAnsi="Arial" w:cs="Arial"/>
          <w:color w:val="auto"/>
          <w:sz w:val="24"/>
          <w:szCs w:val="24"/>
        </w:rPr>
      </w:pPr>
      <w:r w:rsidRPr="00B7679F">
        <w:rPr>
          <w:rFonts w:ascii="Arial" w:hAnsi="Arial" w:cs="Arial"/>
          <w:color w:val="auto"/>
          <w:sz w:val="24"/>
          <w:szCs w:val="24"/>
        </w:rPr>
        <w:t>PLAN DE ASIGNATURA</w:t>
      </w:r>
    </w:p>
    <w:p w:rsidR="003239AF" w:rsidRPr="00B7679F" w:rsidRDefault="003239AF" w:rsidP="00852E20">
      <w:pPr>
        <w:jc w:val="both"/>
        <w:rPr>
          <w:rFonts w:ascii="Arial" w:hAnsi="Arial" w:cs="Arial"/>
          <w:sz w:val="24"/>
          <w:szCs w:val="24"/>
        </w:rPr>
      </w:pPr>
      <w:r w:rsidRPr="00B7679F">
        <w:rPr>
          <w:rFonts w:ascii="Arial" w:hAnsi="Arial" w:cs="Arial"/>
          <w:sz w:val="24"/>
          <w:szCs w:val="24"/>
        </w:rPr>
        <w:t xml:space="preserve">Contempla la justificación, las competencias a desarrollar, el núcleo </w:t>
      </w:r>
      <w:proofErr w:type="spellStart"/>
      <w:r w:rsidRPr="00B7679F">
        <w:rPr>
          <w:rFonts w:ascii="Arial" w:hAnsi="Arial" w:cs="Arial"/>
          <w:sz w:val="24"/>
          <w:szCs w:val="24"/>
        </w:rPr>
        <w:t>problémico</w:t>
      </w:r>
      <w:proofErr w:type="spellEnd"/>
      <w:r w:rsidRPr="00B7679F">
        <w:rPr>
          <w:rFonts w:ascii="Arial" w:hAnsi="Arial" w:cs="Arial"/>
          <w:sz w:val="24"/>
          <w:szCs w:val="24"/>
        </w:rPr>
        <w:t>, las teorías, los conceptos, la bibliografía pertinente y actualizada para cada asignatura en la malla curricular.</w:t>
      </w:r>
      <w:r w:rsidR="00B7679F">
        <w:rPr>
          <w:rFonts w:ascii="Arial" w:hAnsi="Arial" w:cs="Arial"/>
          <w:sz w:val="24"/>
          <w:szCs w:val="24"/>
        </w:rPr>
        <w:t xml:space="preserve"> Para </w:t>
      </w:r>
      <w:r w:rsidR="00CC1561">
        <w:rPr>
          <w:rFonts w:ascii="Arial" w:hAnsi="Arial" w:cs="Arial"/>
          <w:sz w:val="24"/>
          <w:szCs w:val="24"/>
        </w:rPr>
        <w:t xml:space="preserve"> una descripción mas detalla diríjase al F</w:t>
      </w:r>
      <w:r w:rsidR="00B7679F">
        <w:rPr>
          <w:rFonts w:ascii="Arial" w:hAnsi="Arial" w:cs="Arial"/>
          <w:sz w:val="24"/>
          <w:szCs w:val="24"/>
        </w:rPr>
        <w:t>ormato</w:t>
      </w:r>
      <w:r w:rsidR="00CC1561">
        <w:rPr>
          <w:rFonts w:ascii="Arial" w:hAnsi="Arial" w:cs="Arial"/>
          <w:sz w:val="24"/>
          <w:szCs w:val="24"/>
        </w:rPr>
        <w:t xml:space="preserve"> Plan de Asignatura/Seminario/Modulo</w:t>
      </w:r>
      <w:r w:rsidR="00B7679F">
        <w:rPr>
          <w:rFonts w:ascii="Arial" w:hAnsi="Arial" w:cs="Arial"/>
          <w:sz w:val="24"/>
          <w:szCs w:val="24"/>
        </w:rPr>
        <w:t xml:space="preserve"> </w:t>
      </w:r>
      <w:r w:rsidR="00CC1561">
        <w:rPr>
          <w:rFonts w:ascii="Arial" w:hAnsi="Arial" w:cs="Arial"/>
          <w:sz w:val="24"/>
          <w:szCs w:val="24"/>
        </w:rPr>
        <w:t>(</w:t>
      </w:r>
      <w:r w:rsidR="00B7679F">
        <w:rPr>
          <w:rFonts w:ascii="Arial" w:hAnsi="Arial" w:cs="Arial"/>
          <w:sz w:val="24"/>
          <w:szCs w:val="24"/>
        </w:rPr>
        <w:t>F-GD-02</w:t>
      </w:r>
      <w:r w:rsidR="00CC1561">
        <w:rPr>
          <w:rFonts w:ascii="Arial" w:hAnsi="Arial" w:cs="Arial"/>
          <w:sz w:val="24"/>
          <w:szCs w:val="24"/>
        </w:rPr>
        <w:t>)</w:t>
      </w:r>
      <w:r w:rsidR="00B7679F">
        <w:rPr>
          <w:rFonts w:ascii="Arial" w:hAnsi="Arial" w:cs="Arial"/>
          <w:sz w:val="24"/>
          <w:szCs w:val="24"/>
        </w:rPr>
        <w:t>.</w:t>
      </w:r>
    </w:p>
    <w:p w:rsidR="003239AF" w:rsidRPr="00B7679F" w:rsidRDefault="003239AF" w:rsidP="00852E20">
      <w:pPr>
        <w:jc w:val="both"/>
        <w:rPr>
          <w:rFonts w:ascii="Arial" w:hAnsi="Arial" w:cs="Arial"/>
          <w:sz w:val="24"/>
          <w:szCs w:val="24"/>
        </w:rPr>
      </w:pPr>
      <w:r w:rsidRPr="00B7679F">
        <w:rPr>
          <w:rFonts w:ascii="Arial" w:hAnsi="Arial" w:cs="Arial"/>
          <w:b/>
          <w:bCs/>
          <w:sz w:val="24"/>
          <w:szCs w:val="24"/>
          <w:u w:val="single"/>
        </w:rPr>
        <w:lastRenderedPageBreak/>
        <w:t>Compromiso para docentes nuevos</w:t>
      </w:r>
    </w:p>
    <w:p w:rsidR="003E6A5D" w:rsidRDefault="007A2997" w:rsidP="00852E20">
      <w:pPr>
        <w:numPr>
          <w:ilvl w:val="0"/>
          <w:numId w:val="4"/>
        </w:numPr>
        <w:jc w:val="both"/>
        <w:rPr>
          <w:rFonts w:ascii="Arial" w:hAnsi="Arial" w:cs="Arial"/>
          <w:sz w:val="24"/>
          <w:szCs w:val="24"/>
        </w:rPr>
      </w:pPr>
      <w:r w:rsidRPr="00B7679F">
        <w:rPr>
          <w:rFonts w:ascii="Arial" w:hAnsi="Arial" w:cs="Arial"/>
          <w:sz w:val="24"/>
          <w:szCs w:val="24"/>
        </w:rPr>
        <w:t>Agregar artículos de las bases de datos de la USTA para complementar la bibliografía de la asignatura.</w:t>
      </w:r>
    </w:p>
    <w:p w:rsidR="0052191F" w:rsidRDefault="0052191F" w:rsidP="00852E20">
      <w:pPr>
        <w:ind w:left="720"/>
        <w:jc w:val="both"/>
        <w:rPr>
          <w:rFonts w:ascii="Arial" w:hAnsi="Arial" w:cs="Arial"/>
          <w:sz w:val="24"/>
          <w:szCs w:val="24"/>
        </w:rPr>
      </w:pPr>
    </w:p>
    <w:p w:rsidR="0052191F" w:rsidRDefault="0052191F" w:rsidP="00852E20">
      <w:pPr>
        <w:ind w:left="720"/>
        <w:jc w:val="both"/>
        <w:rPr>
          <w:rFonts w:ascii="Arial" w:hAnsi="Arial" w:cs="Arial"/>
          <w:sz w:val="24"/>
          <w:szCs w:val="24"/>
        </w:rPr>
      </w:pPr>
    </w:p>
    <w:p w:rsidR="00F754D1"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PLAN DE CLASES</w:t>
      </w:r>
    </w:p>
    <w:p w:rsidR="003E6A5D" w:rsidRPr="00B7679F" w:rsidRDefault="007A2997" w:rsidP="00852E20">
      <w:pPr>
        <w:pStyle w:val="Sinespaciado"/>
        <w:numPr>
          <w:ilvl w:val="0"/>
          <w:numId w:val="6"/>
        </w:numPr>
        <w:jc w:val="both"/>
        <w:rPr>
          <w:rFonts w:ascii="Arial" w:hAnsi="Arial" w:cs="Arial"/>
          <w:sz w:val="24"/>
          <w:szCs w:val="24"/>
        </w:rPr>
      </w:pPr>
      <w:r w:rsidRPr="00B7679F">
        <w:rPr>
          <w:rFonts w:ascii="Arial" w:hAnsi="Arial" w:cs="Arial"/>
          <w:sz w:val="24"/>
          <w:szCs w:val="24"/>
        </w:rPr>
        <w:t>Se consigna la programación diaria de las clases en el aula y en el tiempo independiente.</w:t>
      </w:r>
    </w:p>
    <w:p w:rsidR="003E6A5D" w:rsidRPr="00B7679F" w:rsidRDefault="007A2997" w:rsidP="00852E20">
      <w:pPr>
        <w:pStyle w:val="Sinespaciado"/>
        <w:numPr>
          <w:ilvl w:val="0"/>
          <w:numId w:val="6"/>
        </w:numPr>
        <w:jc w:val="both"/>
        <w:rPr>
          <w:rFonts w:ascii="Arial" w:hAnsi="Arial" w:cs="Arial"/>
          <w:sz w:val="24"/>
          <w:szCs w:val="24"/>
        </w:rPr>
      </w:pPr>
      <w:r w:rsidRPr="00B7679F">
        <w:rPr>
          <w:rFonts w:ascii="Arial" w:hAnsi="Arial" w:cs="Arial"/>
          <w:sz w:val="24"/>
          <w:szCs w:val="24"/>
        </w:rPr>
        <w:t>Se debe especificar la metodología a emplear.</w:t>
      </w:r>
    </w:p>
    <w:p w:rsidR="003E6A5D" w:rsidRPr="00B7679F" w:rsidRDefault="007A2997" w:rsidP="00852E20">
      <w:pPr>
        <w:pStyle w:val="Sinespaciado"/>
        <w:numPr>
          <w:ilvl w:val="0"/>
          <w:numId w:val="6"/>
        </w:numPr>
        <w:jc w:val="both"/>
        <w:rPr>
          <w:rFonts w:ascii="Arial" w:hAnsi="Arial" w:cs="Arial"/>
          <w:sz w:val="24"/>
          <w:szCs w:val="24"/>
        </w:rPr>
      </w:pPr>
      <w:r w:rsidRPr="00B7679F">
        <w:rPr>
          <w:rFonts w:ascii="Arial" w:hAnsi="Arial" w:cs="Arial"/>
          <w:sz w:val="24"/>
          <w:szCs w:val="24"/>
        </w:rPr>
        <w:t>Se debe especificar los recursos a utilizar en el desarrollo del proceso enseñanza-aprendizaje.</w:t>
      </w:r>
    </w:p>
    <w:p w:rsidR="003E6A5D" w:rsidRDefault="007A2997" w:rsidP="00852E20">
      <w:pPr>
        <w:pStyle w:val="Sinespaciado"/>
        <w:numPr>
          <w:ilvl w:val="0"/>
          <w:numId w:val="6"/>
        </w:numPr>
        <w:jc w:val="both"/>
        <w:rPr>
          <w:rFonts w:ascii="Arial" w:hAnsi="Arial" w:cs="Arial"/>
          <w:sz w:val="24"/>
          <w:szCs w:val="24"/>
        </w:rPr>
      </w:pPr>
      <w:r w:rsidRPr="00B7679F">
        <w:rPr>
          <w:rFonts w:ascii="Arial" w:hAnsi="Arial" w:cs="Arial"/>
          <w:sz w:val="24"/>
          <w:szCs w:val="24"/>
        </w:rPr>
        <w:t>Se debe indicar si el tema programado se hizo conforme a lo planeado.</w:t>
      </w:r>
    </w:p>
    <w:p w:rsidR="00B7679F" w:rsidRPr="00B7679F" w:rsidRDefault="00B7679F" w:rsidP="00852E20">
      <w:pPr>
        <w:pStyle w:val="Sinespaciado"/>
        <w:numPr>
          <w:ilvl w:val="0"/>
          <w:numId w:val="6"/>
        </w:numPr>
        <w:jc w:val="both"/>
        <w:rPr>
          <w:rFonts w:ascii="Arial" w:hAnsi="Arial" w:cs="Arial"/>
          <w:sz w:val="24"/>
          <w:szCs w:val="24"/>
        </w:rPr>
      </w:pPr>
      <w:r>
        <w:rPr>
          <w:rFonts w:ascii="Arial" w:hAnsi="Arial" w:cs="Arial"/>
          <w:sz w:val="24"/>
          <w:szCs w:val="24"/>
        </w:rPr>
        <w:t xml:space="preserve">Para </w:t>
      </w:r>
      <w:r w:rsidR="00306461">
        <w:rPr>
          <w:rFonts w:ascii="Arial" w:hAnsi="Arial" w:cs="Arial"/>
          <w:sz w:val="24"/>
          <w:szCs w:val="24"/>
        </w:rPr>
        <w:t>tener información</w:t>
      </w:r>
      <w:r w:rsidR="000A5357">
        <w:rPr>
          <w:rFonts w:ascii="Arial" w:hAnsi="Arial" w:cs="Arial"/>
          <w:sz w:val="24"/>
          <w:szCs w:val="24"/>
        </w:rPr>
        <w:t xml:space="preserve"> más detalla diríjase a el F</w:t>
      </w:r>
      <w:r>
        <w:rPr>
          <w:rFonts w:ascii="Arial" w:hAnsi="Arial" w:cs="Arial"/>
          <w:sz w:val="24"/>
          <w:szCs w:val="24"/>
        </w:rPr>
        <w:t>ormato</w:t>
      </w:r>
      <w:r w:rsidR="000A5357">
        <w:rPr>
          <w:rFonts w:ascii="Arial" w:hAnsi="Arial" w:cs="Arial"/>
          <w:sz w:val="24"/>
          <w:szCs w:val="24"/>
        </w:rPr>
        <w:t xml:space="preserve"> Plan de Clase (</w:t>
      </w:r>
      <w:r>
        <w:rPr>
          <w:rFonts w:ascii="Arial" w:hAnsi="Arial" w:cs="Arial"/>
          <w:sz w:val="24"/>
          <w:szCs w:val="24"/>
        </w:rPr>
        <w:t>F-GD-03</w:t>
      </w:r>
      <w:r w:rsidR="000A5357">
        <w:rPr>
          <w:rFonts w:ascii="Arial" w:hAnsi="Arial" w:cs="Arial"/>
          <w:sz w:val="24"/>
          <w:szCs w:val="24"/>
        </w:rPr>
        <w:t>)</w:t>
      </w:r>
      <w:r>
        <w:rPr>
          <w:rFonts w:ascii="Arial" w:hAnsi="Arial" w:cs="Arial"/>
          <w:sz w:val="24"/>
          <w:szCs w:val="24"/>
        </w:rPr>
        <w:t>.</w:t>
      </w:r>
    </w:p>
    <w:p w:rsidR="00F754D1"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FORMATO DE CONTROL DE ASISTENCIA</w:t>
      </w:r>
    </w:p>
    <w:p w:rsidR="003E6A5D" w:rsidRPr="00852E20" w:rsidRDefault="007A2997" w:rsidP="00852E20">
      <w:pPr>
        <w:pStyle w:val="Sinespaciado"/>
        <w:numPr>
          <w:ilvl w:val="0"/>
          <w:numId w:val="8"/>
        </w:numPr>
        <w:jc w:val="both"/>
        <w:rPr>
          <w:rFonts w:ascii="Arial" w:hAnsi="Arial" w:cs="Arial"/>
          <w:sz w:val="24"/>
          <w:szCs w:val="24"/>
        </w:rPr>
      </w:pPr>
      <w:r w:rsidRPr="00852E20">
        <w:rPr>
          <w:rFonts w:ascii="Arial" w:hAnsi="Arial" w:cs="Arial"/>
          <w:sz w:val="24"/>
          <w:szCs w:val="24"/>
        </w:rPr>
        <w:t>Control diario de asistencia en el aula de clase</w:t>
      </w:r>
      <w:r w:rsidR="00852E20" w:rsidRPr="00852E20">
        <w:rPr>
          <w:rFonts w:ascii="Arial" w:hAnsi="Arial" w:cs="Arial"/>
          <w:sz w:val="24"/>
          <w:szCs w:val="24"/>
        </w:rPr>
        <w:t>s. Se diligencia por asignatura y este debe solicitarlo a la Secretar</w:t>
      </w:r>
      <w:r w:rsidR="00852E20">
        <w:rPr>
          <w:rFonts w:ascii="Arial" w:hAnsi="Arial" w:cs="Arial"/>
          <w:sz w:val="24"/>
          <w:szCs w:val="24"/>
        </w:rPr>
        <w:t>ía de la facultad.</w:t>
      </w:r>
    </w:p>
    <w:p w:rsidR="003E6A5D" w:rsidRPr="00B7679F" w:rsidRDefault="00852E20" w:rsidP="00852E20">
      <w:pPr>
        <w:pStyle w:val="Sinespaciado"/>
        <w:numPr>
          <w:ilvl w:val="0"/>
          <w:numId w:val="8"/>
        </w:numPr>
        <w:jc w:val="both"/>
        <w:rPr>
          <w:rFonts w:ascii="Arial" w:hAnsi="Arial" w:cs="Arial"/>
          <w:sz w:val="24"/>
          <w:szCs w:val="24"/>
        </w:rPr>
      </w:pPr>
      <w:r>
        <w:rPr>
          <w:rFonts w:ascii="Arial" w:hAnsi="Arial" w:cs="Arial"/>
          <w:sz w:val="24"/>
          <w:szCs w:val="24"/>
        </w:rPr>
        <w:t>Es importante resaltar que si un</w:t>
      </w:r>
      <w:r w:rsidR="007A2997" w:rsidRPr="00852E20">
        <w:rPr>
          <w:rFonts w:ascii="Arial" w:hAnsi="Arial" w:cs="Arial"/>
          <w:sz w:val="24"/>
          <w:szCs w:val="24"/>
        </w:rPr>
        <w:t xml:space="preserve"> estudiante acumula el 20% de inasistencias,</w:t>
      </w:r>
      <w:r w:rsidR="007A2997" w:rsidRPr="00852E20">
        <w:rPr>
          <w:rFonts w:ascii="Arial" w:hAnsi="Arial" w:cs="Arial"/>
          <w:b/>
          <w:bCs/>
          <w:sz w:val="24"/>
          <w:szCs w:val="24"/>
          <w:u w:val="single"/>
        </w:rPr>
        <w:t xml:space="preserve"> pierde la asignatura</w:t>
      </w:r>
      <w:r w:rsidR="007A2997" w:rsidRPr="00852E20">
        <w:rPr>
          <w:rFonts w:ascii="Arial" w:hAnsi="Arial" w:cs="Arial"/>
          <w:sz w:val="24"/>
          <w:szCs w:val="24"/>
        </w:rPr>
        <w:t>.</w:t>
      </w:r>
    </w:p>
    <w:p w:rsidR="003E6A5D" w:rsidRDefault="007A2997" w:rsidP="00852E20">
      <w:pPr>
        <w:pStyle w:val="Sinespaciado"/>
        <w:numPr>
          <w:ilvl w:val="0"/>
          <w:numId w:val="8"/>
        </w:numPr>
        <w:jc w:val="both"/>
        <w:rPr>
          <w:rFonts w:ascii="Arial" w:hAnsi="Arial" w:cs="Arial"/>
          <w:sz w:val="24"/>
          <w:szCs w:val="24"/>
        </w:rPr>
      </w:pPr>
      <w:r w:rsidRPr="00B7679F">
        <w:rPr>
          <w:rFonts w:ascii="Arial" w:hAnsi="Arial" w:cs="Arial"/>
          <w:sz w:val="24"/>
          <w:szCs w:val="24"/>
        </w:rPr>
        <w:t xml:space="preserve">Si está programado un parcial y el estudiante no asiste, el estudiante debe tramitar y cancelar el valor del supletorio. </w:t>
      </w:r>
    </w:p>
    <w:p w:rsidR="00852E20" w:rsidRPr="00B7679F" w:rsidRDefault="00852E20" w:rsidP="00852E20">
      <w:pPr>
        <w:pStyle w:val="Sinespaciado"/>
        <w:numPr>
          <w:ilvl w:val="0"/>
          <w:numId w:val="8"/>
        </w:numPr>
        <w:jc w:val="both"/>
        <w:rPr>
          <w:rFonts w:ascii="Arial" w:hAnsi="Arial" w:cs="Arial"/>
          <w:sz w:val="24"/>
          <w:szCs w:val="24"/>
        </w:rPr>
      </w:pPr>
      <w:r>
        <w:rPr>
          <w:rFonts w:ascii="Arial" w:hAnsi="Arial" w:cs="Arial"/>
          <w:sz w:val="24"/>
          <w:szCs w:val="24"/>
        </w:rPr>
        <w:t>Las fallas no son recuperables ni las actividades que se realicen.</w:t>
      </w:r>
    </w:p>
    <w:p w:rsidR="00517F6F"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INFORMES DE ASIGNATURA</w:t>
      </w:r>
    </w:p>
    <w:p w:rsidR="00517F6F" w:rsidRPr="00B7679F" w:rsidRDefault="00852E20" w:rsidP="00852E20">
      <w:pPr>
        <w:jc w:val="both"/>
        <w:rPr>
          <w:rFonts w:ascii="Arial" w:hAnsi="Arial" w:cs="Arial"/>
          <w:sz w:val="24"/>
          <w:szCs w:val="24"/>
        </w:rPr>
      </w:pPr>
      <w:r>
        <w:rPr>
          <w:rFonts w:ascii="Arial" w:hAnsi="Arial" w:cs="Arial"/>
          <w:sz w:val="24"/>
          <w:szCs w:val="24"/>
        </w:rPr>
        <w:t>Se realiza cada corte y al final del semestre, para obtener información más detallada</w:t>
      </w:r>
      <w:r w:rsidR="00517F6F" w:rsidRPr="00B7679F">
        <w:rPr>
          <w:rFonts w:ascii="Arial" w:hAnsi="Arial" w:cs="Arial"/>
          <w:sz w:val="24"/>
          <w:szCs w:val="24"/>
        </w:rPr>
        <w:t xml:space="preserve"> diríjase al </w:t>
      </w:r>
      <w:r>
        <w:rPr>
          <w:rFonts w:ascii="Arial" w:hAnsi="Arial" w:cs="Arial"/>
          <w:sz w:val="24"/>
          <w:szCs w:val="24"/>
        </w:rPr>
        <w:t>Procedimiento de Informe de Asignatura</w:t>
      </w:r>
      <w:r w:rsidR="00517F6F" w:rsidRPr="00B7679F">
        <w:rPr>
          <w:rFonts w:ascii="Arial" w:hAnsi="Arial" w:cs="Arial"/>
          <w:sz w:val="24"/>
          <w:szCs w:val="24"/>
        </w:rPr>
        <w:t xml:space="preserve"> </w:t>
      </w:r>
      <w:r>
        <w:rPr>
          <w:rFonts w:ascii="Arial" w:hAnsi="Arial" w:cs="Arial"/>
          <w:sz w:val="24"/>
          <w:szCs w:val="24"/>
        </w:rPr>
        <w:t>(</w:t>
      </w:r>
      <w:r w:rsidR="00517F6F" w:rsidRPr="00B7679F">
        <w:rPr>
          <w:rFonts w:ascii="Arial" w:hAnsi="Arial" w:cs="Arial"/>
          <w:sz w:val="24"/>
          <w:szCs w:val="24"/>
        </w:rPr>
        <w:t>PR-FII-01</w:t>
      </w:r>
      <w:r>
        <w:rPr>
          <w:rFonts w:ascii="Arial" w:hAnsi="Arial" w:cs="Arial"/>
          <w:sz w:val="24"/>
          <w:szCs w:val="24"/>
        </w:rPr>
        <w:t>).</w:t>
      </w:r>
    </w:p>
    <w:p w:rsidR="00F754D1"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 xml:space="preserve">UNIDAD DE CRITERIO EN LA EVALUACIÓN </w:t>
      </w:r>
    </w:p>
    <w:p w:rsidR="003E6A5D" w:rsidRPr="00B7679F" w:rsidRDefault="004C16E2" w:rsidP="00852E20">
      <w:pPr>
        <w:pStyle w:val="Sinespaciado"/>
        <w:numPr>
          <w:ilvl w:val="0"/>
          <w:numId w:val="10"/>
        </w:numPr>
        <w:jc w:val="both"/>
        <w:rPr>
          <w:rFonts w:ascii="Arial" w:hAnsi="Arial" w:cs="Arial"/>
          <w:sz w:val="24"/>
          <w:szCs w:val="24"/>
        </w:rPr>
      </w:pPr>
      <w:r>
        <w:rPr>
          <w:rFonts w:ascii="Arial" w:hAnsi="Arial" w:cs="Arial"/>
          <w:sz w:val="24"/>
          <w:szCs w:val="24"/>
        </w:rPr>
        <w:t>El Docente d</w:t>
      </w:r>
      <w:r w:rsidR="007A2997" w:rsidRPr="00B7679F">
        <w:rPr>
          <w:rFonts w:ascii="Arial" w:hAnsi="Arial" w:cs="Arial"/>
          <w:sz w:val="24"/>
          <w:szCs w:val="24"/>
        </w:rPr>
        <w:t>ebe ceñirse a las metodologías institucionales, del programa y al modelo pedagógico.</w:t>
      </w:r>
    </w:p>
    <w:p w:rsidR="003E6A5D" w:rsidRPr="00B7679F" w:rsidRDefault="004C16E2" w:rsidP="00852E20">
      <w:pPr>
        <w:pStyle w:val="Sinespaciado"/>
        <w:numPr>
          <w:ilvl w:val="0"/>
          <w:numId w:val="10"/>
        </w:numPr>
        <w:jc w:val="both"/>
        <w:rPr>
          <w:rFonts w:ascii="Arial" w:hAnsi="Arial" w:cs="Arial"/>
          <w:sz w:val="24"/>
          <w:szCs w:val="24"/>
        </w:rPr>
      </w:pPr>
      <w:r>
        <w:rPr>
          <w:rFonts w:ascii="Arial" w:hAnsi="Arial" w:cs="Arial"/>
          <w:sz w:val="24"/>
          <w:szCs w:val="24"/>
        </w:rPr>
        <w:lastRenderedPageBreak/>
        <w:t>Se requiere que s</w:t>
      </w:r>
      <w:r w:rsidR="007A2997" w:rsidRPr="00B7679F">
        <w:rPr>
          <w:rFonts w:ascii="Arial" w:hAnsi="Arial" w:cs="Arial"/>
          <w:sz w:val="24"/>
          <w:szCs w:val="24"/>
        </w:rPr>
        <w:t>ociali</w:t>
      </w:r>
      <w:r>
        <w:rPr>
          <w:rFonts w:ascii="Arial" w:hAnsi="Arial" w:cs="Arial"/>
          <w:sz w:val="24"/>
          <w:szCs w:val="24"/>
        </w:rPr>
        <w:t>ce</w:t>
      </w:r>
      <w:r w:rsidR="007A2997" w:rsidRPr="00B7679F">
        <w:rPr>
          <w:rFonts w:ascii="Arial" w:hAnsi="Arial" w:cs="Arial"/>
          <w:sz w:val="24"/>
          <w:szCs w:val="24"/>
        </w:rPr>
        <w:t xml:space="preserve"> las calificaciones obtenidas por los estudiantes en las evaluaciones realizadas. </w:t>
      </w:r>
    </w:p>
    <w:p w:rsidR="00517F6F"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ASISTENCIA A CLAUSTROS</w:t>
      </w:r>
    </w:p>
    <w:p w:rsidR="003E6A5D" w:rsidRPr="00B7679F" w:rsidRDefault="004C16E2" w:rsidP="004C16E2">
      <w:pPr>
        <w:pStyle w:val="Sinespaciado"/>
        <w:numPr>
          <w:ilvl w:val="0"/>
          <w:numId w:val="12"/>
        </w:numPr>
        <w:jc w:val="both"/>
        <w:rPr>
          <w:rFonts w:ascii="Arial" w:hAnsi="Arial" w:cs="Arial"/>
          <w:sz w:val="24"/>
          <w:szCs w:val="24"/>
        </w:rPr>
      </w:pPr>
      <w:r>
        <w:rPr>
          <w:rFonts w:ascii="Arial" w:hAnsi="Arial" w:cs="Arial"/>
          <w:sz w:val="24"/>
          <w:szCs w:val="24"/>
        </w:rPr>
        <w:t xml:space="preserve">Los Claustros son reuniones programadas por la </w:t>
      </w:r>
      <w:proofErr w:type="spellStart"/>
      <w:r>
        <w:rPr>
          <w:rFonts w:ascii="Arial" w:hAnsi="Arial" w:cs="Arial"/>
          <w:sz w:val="24"/>
          <w:szCs w:val="24"/>
        </w:rPr>
        <w:t>Decanatura</w:t>
      </w:r>
      <w:proofErr w:type="spellEnd"/>
      <w:r>
        <w:rPr>
          <w:rFonts w:ascii="Arial" w:hAnsi="Arial" w:cs="Arial"/>
          <w:sz w:val="24"/>
          <w:szCs w:val="24"/>
        </w:rPr>
        <w:t xml:space="preserve"> y estos mismos las comunican donde se tratan aspectos relevantes de la Facultad.</w:t>
      </w:r>
    </w:p>
    <w:p w:rsidR="003E6A5D" w:rsidRPr="00B7679F" w:rsidRDefault="004C16E2" w:rsidP="004C16E2">
      <w:pPr>
        <w:pStyle w:val="Sinespaciado"/>
        <w:numPr>
          <w:ilvl w:val="0"/>
          <w:numId w:val="12"/>
        </w:numPr>
        <w:jc w:val="both"/>
        <w:rPr>
          <w:rFonts w:ascii="Arial" w:hAnsi="Arial" w:cs="Arial"/>
          <w:sz w:val="24"/>
          <w:szCs w:val="24"/>
        </w:rPr>
      </w:pPr>
      <w:r>
        <w:rPr>
          <w:rFonts w:ascii="Arial" w:hAnsi="Arial" w:cs="Arial"/>
          <w:sz w:val="24"/>
          <w:szCs w:val="24"/>
        </w:rPr>
        <w:t>La a</w:t>
      </w:r>
      <w:r w:rsidR="007A2997" w:rsidRPr="00B7679F">
        <w:rPr>
          <w:rFonts w:ascii="Arial" w:hAnsi="Arial" w:cs="Arial"/>
          <w:sz w:val="24"/>
          <w:szCs w:val="24"/>
        </w:rPr>
        <w:t>sistencia</w:t>
      </w:r>
      <w:r>
        <w:rPr>
          <w:rFonts w:ascii="Arial" w:hAnsi="Arial" w:cs="Arial"/>
          <w:sz w:val="24"/>
          <w:szCs w:val="24"/>
        </w:rPr>
        <w:t xml:space="preserve"> es </w:t>
      </w:r>
      <w:r w:rsidR="007A2997" w:rsidRPr="00B7679F">
        <w:rPr>
          <w:rFonts w:ascii="Arial" w:hAnsi="Arial" w:cs="Arial"/>
          <w:b/>
          <w:bCs/>
          <w:sz w:val="24"/>
          <w:szCs w:val="24"/>
          <w:u w:val="single"/>
        </w:rPr>
        <w:t>OBLIGATORIA.</w:t>
      </w:r>
    </w:p>
    <w:p w:rsidR="00F754D1" w:rsidRPr="00B7679F" w:rsidRDefault="00517F6F" w:rsidP="00852E20">
      <w:pPr>
        <w:pStyle w:val="Ttulo1"/>
        <w:jc w:val="both"/>
        <w:rPr>
          <w:rFonts w:ascii="Arial" w:hAnsi="Arial" w:cs="Arial"/>
          <w:color w:val="auto"/>
          <w:sz w:val="24"/>
          <w:szCs w:val="24"/>
          <w:u w:val="single"/>
        </w:rPr>
      </w:pPr>
      <w:r w:rsidRPr="00B7679F">
        <w:rPr>
          <w:rFonts w:ascii="Arial" w:hAnsi="Arial" w:cs="Arial"/>
          <w:color w:val="auto"/>
          <w:sz w:val="24"/>
          <w:szCs w:val="24"/>
          <w:u w:val="single"/>
        </w:rPr>
        <w:t>PROCEDIMIENTOS Y RECURSOS DE LA USTA</w:t>
      </w:r>
    </w:p>
    <w:p w:rsidR="005A354E" w:rsidRPr="00B7679F" w:rsidRDefault="005A354E" w:rsidP="005A354E">
      <w:pPr>
        <w:pStyle w:val="Ttulo1"/>
        <w:jc w:val="both"/>
        <w:rPr>
          <w:rFonts w:ascii="Arial" w:hAnsi="Arial" w:cs="Arial"/>
          <w:color w:val="auto"/>
          <w:sz w:val="24"/>
          <w:szCs w:val="24"/>
        </w:rPr>
      </w:pPr>
      <w:r w:rsidRPr="00B7679F">
        <w:rPr>
          <w:rFonts w:ascii="Arial" w:hAnsi="Arial" w:cs="Arial"/>
          <w:color w:val="auto"/>
          <w:sz w:val="24"/>
          <w:szCs w:val="24"/>
        </w:rPr>
        <w:t>SISTEMAS</w:t>
      </w:r>
      <w:r>
        <w:rPr>
          <w:rFonts w:ascii="Arial" w:hAnsi="Arial" w:cs="Arial"/>
          <w:color w:val="auto"/>
          <w:sz w:val="24"/>
          <w:szCs w:val="24"/>
        </w:rPr>
        <w:t xml:space="preserve"> Y SALAS DE CÓMPUTO</w:t>
      </w:r>
    </w:p>
    <w:p w:rsidR="005A354E" w:rsidRDefault="005A354E" w:rsidP="005A354E">
      <w:pPr>
        <w:pStyle w:val="Sinespaciado"/>
        <w:numPr>
          <w:ilvl w:val="0"/>
          <w:numId w:val="19"/>
        </w:numPr>
        <w:jc w:val="both"/>
        <w:rPr>
          <w:rFonts w:ascii="Arial" w:hAnsi="Arial" w:cs="Arial"/>
          <w:sz w:val="24"/>
          <w:szCs w:val="24"/>
        </w:rPr>
      </w:pPr>
      <w:r>
        <w:rPr>
          <w:rFonts w:ascii="Arial" w:hAnsi="Arial" w:cs="Arial"/>
          <w:sz w:val="24"/>
          <w:szCs w:val="24"/>
        </w:rPr>
        <w:t xml:space="preserve">Si el Docente requiere las </w:t>
      </w:r>
      <w:r w:rsidRPr="00B7679F">
        <w:rPr>
          <w:rFonts w:ascii="Arial" w:hAnsi="Arial" w:cs="Arial"/>
          <w:sz w:val="24"/>
          <w:szCs w:val="24"/>
        </w:rPr>
        <w:t>aulas de informática, sala de internet y aulas con softwa</w:t>
      </w:r>
      <w:r>
        <w:rPr>
          <w:rFonts w:ascii="Arial" w:hAnsi="Arial" w:cs="Arial"/>
          <w:sz w:val="24"/>
          <w:szCs w:val="24"/>
        </w:rPr>
        <w:t>re especializado, para la realización de alguna actividad, debe averiguar la disponibilidad  con la secretaria del Departamento de Sistemas (</w:t>
      </w:r>
      <w:r w:rsidRPr="00B7679F">
        <w:rPr>
          <w:rFonts w:ascii="Arial" w:hAnsi="Arial" w:cs="Arial"/>
          <w:sz w:val="24"/>
          <w:szCs w:val="24"/>
        </w:rPr>
        <w:t>Tercer piso Bloque A, Sede USTA Bucaramanga</w:t>
      </w:r>
      <w:r>
        <w:rPr>
          <w:rFonts w:ascii="Arial" w:hAnsi="Arial" w:cs="Arial"/>
          <w:sz w:val="24"/>
          <w:szCs w:val="24"/>
        </w:rPr>
        <w:t>), luego dirigirse con la secretaria de la facultad quien deberá enviar un correo a la secretaria de Sistemas, quien por medio de un correo verificará el requerimiento y la aceptación del mismo.</w:t>
      </w:r>
    </w:p>
    <w:p w:rsidR="005A354E" w:rsidRDefault="005A354E" w:rsidP="005A354E">
      <w:pPr>
        <w:pStyle w:val="Sinespaciado"/>
        <w:numPr>
          <w:ilvl w:val="0"/>
          <w:numId w:val="19"/>
        </w:numPr>
        <w:jc w:val="both"/>
        <w:rPr>
          <w:rFonts w:ascii="Arial" w:hAnsi="Arial" w:cs="Arial"/>
          <w:sz w:val="24"/>
          <w:szCs w:val="24"/>
        </w:rPr>
      </w:pPr>
      <w:r w:rsidRPr="007C0E59">
        <w:rPr>
          <w:rFonts w:ascii="Arial" w:hAnsi="Arial" w:cs="Arial"/>
          <w:sz w:val="24"/>
          <w:szCs w:val="24"/>
        </w:rPr>
        <w:t xml:space="preserve">El Docente deberá solicitar el correo institucional </w:t>
      </w:r>
      <w:r w:rsidRPr="0078653B">
        <w:rPr>
          <w:rFonts w:ascii="Arial" w:hAnsi="Arial" w:cs="Arial"/>
          <w:b/>
          <w:sz w:val="24"/>
          <w:szCs w:val="24"/>
          <w:u w:val="single"/>
        </w:rPr>
        <w:t>(xxx</w:t>
      </w:r>
      <w:hyperlink r:id="rId10" w:history="1">
        <w:r w:rsidRPr="0078653B">
          <w:rPr>
            <w:rStyle w:val="Hipervnculo"/>
            <w:rFonts w:ascii="Arial" w:hAnsi="Arial" w:cs="Arial"/>
            <w:b/>
            <w:bCs/>
            <w:color w:val="auto"/>
            <w:sz w:val="24"/>
            <w:szCs w:val="24"/>
          </w:rPr>
          <w:t>@mail.ustabuca.edu.co)</w:t>
        </w:r>
      </w:hyperlink>
      <w:r>
        <w:t xml:space="preserve"> </w:t>
      </w:r>
      <w:r w:rsidRPr="007C0E59">
        <w:rPr>
          <w:rFonts w:ascii="Arial" w:hAnsi="Arial" w:cs="Arial"/>
          <w:b/>
          <w:bCs/>
          <w:sz w:val="24"/>
          <w:szCs w:val="24"/>
        </w:rPr>
        <w:t xml:space="preserve"> </w:t>
      </w:r>
      <w:r w:rsidRPr="007C0E59">
        <w:rPr>
          <w:rFonts w:ascii="Arial" w:hAnsi="Arial" w:cs="Arial"/>
          <w:bCs/>
          <w:sz w:val="24"/>
          <w:szCs w:val="24"/>
        </w:rPr>
        <w:t xml:space="preserve"> en el Departamento de Sistemas </w:t>
      </w:r>
      <w:r>
        <w:rPr>
          <w:rFonts w:ascii="Arial" w:hAnsi="Arial" w:cs="Arial"/>
          <w:bCs/>
          <w:sz w:val="24"/>
          <w:szCs w:val="24"/>
        </w:rPr>
        <w:t>(</w:t>
      </w:r>
      <w:r w:rsidRPr="007C0E59">
        <w:rPr>
          <w:rFonts w:ascii="Arial" w:hAnsi="Arial" w:cs="Arial"/>
          <w:sz w:val="24"/>
          <w:szCs w:val="24"/>
        </w:rPr>
        <w:t>Tercer piso Bloque A, Sede USTA Bucaramanga</w:t>
      </w:r>
      <w:r>
        <w:rPr>
          <w:rFonts w:ascii="Arial" w:hAnsi="Arial" w:cs="Arial"/>
          <w:sz w:val="24"/>
          <w:szCs w:val="24"/>
        </w:rPr>
        <w:t>)</w:t>
      </w:r>
      <w:r w:rsidRPr="007C0E59">
        <w:rPr>
          <w:rFonts w:ascii="Arial" w:hAnsi="Arial" w:cs="Arial"/>
          <w:sz w:val="24"/>
          <w:szCs w:val="24"/>
        </w:rPr>
        <w:t>.</w:t>
      </w:r>
    </w:p>
    <w:p w:rsidR="005A354E" w:rsidRPr="00B7679F" w:rsidRDefault="005A354E" w:rsidP="005A354E">
      <w:pPr>
        <w:pStyle w:val="Sinespaciado"/>
        <w:numPr>
          <w:ilvl w:val="0"/>
          <w:numId w:val="19"/>
        </w:numPr>
        <w:jc w:val="both"/>
        <w:rPr>
          <w:rFonts w:ascii="Arial" w:hAnsi="Arial" w:cs="Arial"/>
          <w:sz w:val="24"/>
          <w:szCs w:val="24"/>
        </w:rPr>
      </w:pPr>
      <w:r w:rsidRPr="00B7679F">
        <w:rPr>
          <w:rFonts w:ascii="Arial" w:hAnsi="Arial" w:cs="Arial"/>
          <w:sz w:val="24"/>
          <w:szCs w:val="24"/>
        </w:rPr>
        <w:t>Aulas de informática, ubicadas en el Tercer piso</w:t>
      </w:r>
      <w:r>
        <w:rPr>
          <w:rFonts w:ascii="Arial" w:hAnsi="Arial" w:cs="Arial"/>
          <w:sz w:val="24"/>
          <w:szCs w:val="24"/>
        </w:rPr>
        <w:t>,</w:t>
      </w:r>
      <w:r w:rsidRPr="00B7679F">
        <w:rPr>
          <w:rFonts w:ascii="Arial" w:hAnsi="Arial" w:cs="Arial"/>
          <w:sz w:val="24"/>
          <w:szCs w:val="24"/>
        </w:rPr>
        <w:t xml:space="preserve"> Bloque A, Sede USTA Bucaramanga.</w:t>
      </w:r>
    </w:p>
    <w:p w:rsidR="005A354E" w:rsidRPr="00717A14" w:rsidRDefault="005A354E" w:rsidP="005A354E">
      <w:pPr>
        <w:pStyle w:val="Sinespaciado"/>
        <w:numPr>
          <w:ilvl w:val="0"/>
          <w:numId w:val="19"/>
        </w:numPr>
        <w:jc w:val="both"/>
        <w:rPr>
          <w:rFonts w:ascii="Arial" w:hAnsi="Arial" w:cs="Arial"/>
          <w:sz w:val="24"/>
          <w:szCs w:val="24"/>
        </w:rPr>
      </w:pPr>
      <w:r w:rsidRPr="00B7679F">
        <w:rPr>
          <w:rFonts w:ascii="Arial" w:hAnsi="Arial" w:cs="Arial"/>
          <w:sz w:val="24"/>
          <w:szCs w:val="24"/>
        </w:rPr>
        <w:t xml:space="preserve">Aula de Internet y Sala de </w:t>
      </w:r>
      <w:proofErr w:type="spellStart"/>
      <w:r w:rsidRPr="00B7679F">
        <w:rPr>
          <w:rFonts w:ascii="Arial" w:hAnsi="Arial" w:cs="Arial"/>
          <w:sz w:val="24"/>
          <w:szCs w:val="24"/>
        </w:rPr>
        <w:t>Mecatrónica</w:t>
      </w:r>
      <w:proofErr w:type="spellEnd"/>
      <w:r>
        <w:rPr>
          <w:rFonts w:ascii="Arial" w:hAnsi="Arial" w:cs="Arial"/>
          <w:sz w:val="24"/>
          <w:szCs w:val="24"/>
        </w:rPr>
        <w:t xml:space="preserve"> ubicada en </w:t>
      </w:r>
      <w:r w:rsidRPr="00B7679F">
        <w:rPr>
          <w:rFonts w:ascii="Arial" w:hAnsi="Arial" w:cs="Arial"/>
          <w:sz w:val="24"/>
          <w:szCs w:val="24"/>
        </w:rPr>
        <w:t>Segundo Piso, Bloque B, Sede USTA Bucaramang</w:t>
      </w:r>
      <w:r>
        <w:rPr>
          <w:rFonts w:ascii="Arial" w:hAnsi="Arial" w:cs="Arial"/>
          <w:sz w:val="24"/>
          <w:szCs w:val="24"/>
        </w:rPr>
        <w:t>a</w:t>
      </w:r>
      <w:r w:rsidRPr="00B7679F">
        <w:rPr>
          <w:rFonts w:ascii="Arial" w:hAnsi="Arial" w:cs="Arial"/>
          <w:sz w:val="24"/>
          <w:szCs w:val="24"/>
        </w:rPr>
        <w:t>.</w:t>
      </w:r>
    </w:p>
    <w:p w:rsidR="00F754D1"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CARNETIZACIÓN</w:t>
      </w:r>
    </w:p>
    <w:p w:rsidR="003E6A5D" w:rsidRPr="00B7679F" w:rsidRDefault="004C16E2" w:rsidP="00852E20">
      <w:pPr>
        <w:pStyle w:val="Sinespaciado"/>
        <w:numPr>
          <w:ilvl w:val="0"/>
          <w:numId w:val="14"/>
        </w:numPr>
        <w:jc w:val="both"/>
        <w:rPr>
          <w:rFonts w:ascii="Arial" w:hAnsi="Arial" w:cs="Arial"/>
          <w:sz w:val="24"/>
          <w:szCs w:val="24"/>
        </w:rPr>
      </w:pPr>
      <w:r>
        <w:rPr>
          <w:rFonts w:ascii="Arial" w:hAnsi="Arial" w:cs="Arial"/>
          <w:sz w:val="24"/>
          <w:szCs w:val="24"/>
        </w:rPr>
        <w:t>Es n</w:t>
      </w:r>
      <w:r w:rsidR="007A2997" w:rsidRPr="00B7679F">
        <w:rPr>
          <w:rFonts w:ascii="Arial" w:hAnsi="Arial" w:cs="Arial"/>
          <w:sz w:val="24"/>
          <w:szCs w:val="24"/>
        </w:rPr>
        <w:t xml:space="preserve">ecesario </w:t>
      </w:r>
      <w:r>
        <w:rPr>
          <w:rFonts w:ascii="Arial" w:hAnsi="Arial" w:cs="Arial"/>
          <w:sz w:val="24"/>
          <w:szCs w:val="24"/>
        </w:rPr>
        <w:t xml:space="preserve">expedir el carnet </w:t>
      </w:r>
      <w:r w:rsidR="007A2997" w:rsidRPr="00B7679F">
        <w:rPr>
          <w:rFonts w:ascii="Arial" w:hAnsi="Arial" w:cs="Arial"/>
          <w:sz w:val="24"/>
          <w:szCs w:val="24"/>
        </w:rPr>
        <w:t xml:space="preserve">para su identificación al ingreso y egreso de las instalaciones de la USTA. </w:t>
      </w:r>
      <w:r w:rsidR="00773B31">
        <w:rPr>
          <w:rFonts w:ascii="Arial" w:hAnsi="Arial" w:cs="Arial"/>
          <w:sz w:val="24"/>
          <w:szCs w:val="24"/>
        </w:rPr>
        <w:t>Se considera de c</w:t>
      </w:r>
      <w:r w:rsidR="007A2997" w:rsidRPr="00B7679F">
        <w:rPr>
          <w:rFonts w:ascii="Arial" w:hAnsi="Arial" w:cs="Arial"/>
          <w:sz w:val="24"/>
          <w:szCs w:val="24"/>
        </w:rPr>
        <w:t xml:space="preserve">arácter </w:t>
      </w:r>
      <w:r w:rsidR="007A2997" w:rsidRPr="00B7679F">
        <w:rPr>
          <w:rFonts w:ascii="Arial" w:hAnsi="Arial" w:cs="Arial"/>
          <w:b/>
          <w:bCs/>
          <w:sz w:val="24"/>
          <w:szCs w:val="24"/>
          <w:u w:val="single"/>
        </w:rPr>
        <w:t>OBLIGATORIO</w:t>
      </w:r>
      <w:r w:rsidR="007A2997" w:rsidRPr="00B7679F">
        <w:rPr>
          <w:rFonts w:ascii="Arial" w:hAnsi="Arial" w:cs="Arial"/>
          <w:sz w:val="24"/>
          <w:szCs w:val="24"/>
        </w:rPr>
        <w:t>.</w:t>
      </w:r>
    </w:p>
    <w:p w:rsidR="003E6A5D" w:rsidRPr="00B7679F" w:rsidRDefault="00773B31" w:rsidP="00852E20">
      <w:pPr>
        <w:pStyle w:val="Sinespaciado"/>
        <w:numPr>
          <w:ilvl w:val="0"/>
          <w:numId w:val="14"/>
        </w:numPr>
        <w:jc w:val="both"/>
        <w:rPr>
          <w:rFonts w:ascii="Arial" w:hAnsi="Arial" w:cs="Arial"/>
          <w:sz w:val="24"/>
          <w:szCs w:val="24"/>
        </w:rPr>
      </w:pPr>
      <w:r>
        <w:rPr>
          <w:rFonts w:ascii="Arial" w:hAnsi="Arial" w:cs="Arial"/>
          <w:sz w:val="24"/>
          <w:szCs w:val="24"/>
        </w:rPr>
        <w:t xml:space="preserve">Para obtener el carnet debe dirigirse al </w:t>
      </w:r>
      <w:r w:rsidR="007A2997" w:rsidRPr="00B7679F">
        <w:rPr>
          <w:rFonts w:ascii="Arial" w:hAnsi="Arial" w:cs="Arial"/>
          <w:sz w:val="24"/>
          <w:szCs w:val="24"/>
        </w:rPr>
        <w:t>Departamento de Comunicaciones (</w:t>
      </w:r>
      <w:r>
        <w:rPr>
          <w:rFonts w:ascii="Arial" w:hAnsi="Arial" w:cs="Arial"/>
          <w:sz w:val="24"/>
          <w:szCs w:val="24"/>
        </w:rPr>
        <w:t xml:space="preserve">Segundo Piso del </w:t>
      </w:r>
      <w:r w:rsidR="007A2997" w:rsidRPr="00B7679F">
        <w:rPr>
          <w:rFonts w:ascii="Arial" w:hAnsi="Arial" w:cs="Arial"/>
          <w:sz w:val="24"/>
          <w:szCs w:val="24"/>
        </w:rPr>
        <w:t xml:space="preserve">Bloque C, Sede USTA Bucaramanga). </w:t>
      </w:r>
    </w:p>
    <w:p w:rsidR="00F754D1" w:rsidRPr="00B7679F"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lastRenderedPageBreak/>
        <w:t>SERVICIO DE FOTOCOPIAS</w:t>
      </w:r>
    </w:p>
    <w:p w:rsidR="003E6A5D" w:rsidRPr="00B7679F" w:rsidRDefault="00773B31" w:rsidP="00852E20">
      <w:pPr>
        <w:pStyle w:val="Sinespaciado"/>
        <w:numPr>
          <w:ilvl w:val="0"/>
          <w:numId w:val="16"/>
        </w:numPr>
        <w:jc w:val="both"/>
        <w:rPr>
          <w:rFonts w:ascii="Arial" w:hAnsi="Arial" w:cs="Arial"/>
          <w:sz w:val="24"/>
          <w:szCs w:val="24"/>
        </w:rPr>
      </w:pPr>
      <w:r>
        <w:rPr>
          <w:rFonts w:ascii="Arial" w:hAnsi="Arial" w:cs="Arial"/>
          <w:sz w:val="24"/>
          <w:szCs w:val="24"/>
        </w:rPr>
        <w:t>Si el Docente requiere el servicio de fotocopias debe s</w:t>
      </w:r>
      <w:r w:rsidR="007A2997" w:rsidRPr="00B7679F">
        <w:rPr>
          <w:rFonts w:ascii="Arial" w:hAnsi="Arial" w:cs="Arial"/>
          <w:sz w:val="24"/>
          <w:szCs w:val="24"/>
        </w:rPr>
        <w:t xml:space="preserve">olicitar con la secretaria de </w:t>
      </w:r>
      <w:proofErr w:type="spellStart"/>
      <w:r w:rsidR="007A2997" w:rsidRPr="00B7679F">
        <w:rPr>
          <w:rFonts w:ascii="Arial" w:hAnsi="Arial" w:cs="Arial"/>
          <w:sz w:val="24"/>
          <w:szCs w:val="24"/>
        </w:rPr>
        <w:t>Decanatura</w:t>
      </w:r>
      <w:proofErr w:type="spellEnd"/>
      <w:r w:rsidR="007A2997" w:rsidRPr="00B7679F">
        <w:rPr>
          <w:rFonts w:ascii="Arial" w:hAnsi="Arial" w:cs="Arial"/>
          <w:sz w:val="24"/>
          <w:szCs w:val="24"/>
        </w:rPr>
        <w:t xml:space="preserve"> el formato</w:t>
      </w:r>
      <w:r w:rsidR="003B0BF6">
        <w:rPr>
          <w:rFonts w:ascii="Arial" w:hAnsi="Arial" w:cs="Arial"/>
          <w:sz w:val="24"/>
          <w:szCs w:val="24"/>
        </w:rPr>
        <w:t xml:space="preserve"> (BUSCAR CÓDIGO)</w:t>
      </w:r>
      <w:r w:rsidR="007A2997" w:rsidRPr="00B7679F">
        <w:rPr>
          <w:rFonts w:ascii="Arial" w:hAnsi="Arial" w:cs="Arial"/>
          <w:sz w:val="24"/>
          <w:szCs w:val="24"/>
        </w:rPr>
        <w:t xml:space="preserve"> institucional para fotocopias.</w:t>
      </w:r>
    </w:p>
    <w:p w:rsidR="003E6A5D" w:rsidRPr="00B7679F" w:rsidRDefault="00773B31" w:rsidP="00852E20">
      <w:pPr>
        <w:pStyle w:val="Sinespaciado"/>
        <w:numPr>
          <w:ilvl w:val="0"/>
          <w:numId w:val="16"/>
        </w:numPr>
        <w:jc w:val="both"/>
        <w:rPr>
          <w:rFonts w:ascii="Arial" w:hAnsi="Arial" w:cs="Arial"/>
          <w:sz w:val="24"/>
          <w:szCs w:val="24"/>
        </w:rPr>
      </w:pPr>
      <w:r>
        <w:rPr>
          <w:rFonts w:ascii="Arial" w:hAnsi="Arial" w:cs="Arial"/>
          <w:sz w:val="24"/>
          <w:szCs w:val="24"/>
        </w:rPr>
        <w:t>Posteriormente debe d</w:t>
      </w:r>
      <w:r w:rsidR="007A2997" w:rsidRPr="00B7679F">
        <w:rPr>
          <w:rFonts w:ascii="Arial" w:hAnsi="Arial" w:cs="Arial"/>
          <w:sz w:val="24"/>
          <w:szCs w:val="24"/>
        </w:rPr>
        <w:t xml:space="preserve">irigirse al Departamento de Comunicaciones para avalar la solicitud de copias. (Segundo Piso </w:t>
      </w:r>
      <w:r>
        <w:rPr>
          <w:rFonts w:ascii="Arial" w:hAnsi="Arial" w:cs="Arial"/>
          <w:sz w:val="24"/>
          <w:szCs w:val="24"/>
        </w:rPr>
        <w:t xml:space="preserve">del Bloque </w:t>
      </w:r>
      <w:r w:rsidR="007A2997" w:rsidRPr="00B7679F">
        <w:rPr>
          <w:rFonts w:ascii="Arial" w:hAnsi="Arial" w:cs="Arial"/>
          <w:sz w:val="24"/>
          <w:szCs w:val="24"/>
        </w:rPr>
        <w:t>C, Sede USTA Bucaramanga)</w:t>
      </w:r>
    </w:p>
    <w:p w:rsidR="003E6A5D" w:rsidRPr="00B7679F" w:rsidRDefault="00773B31" w:rsidP="00852E20">
      <w:pPr>
        <w:pStyle w:val="Sinespaciado"/>
        <w:numPr>
          <w:ilvl w:val="0"/>
          <w:numId w:val="16"/>
        </w:numPr>
        <w:jc w:val="both"/>
        <w:rPr>
          <w:rFonts w:ascii="Arial" w:hAnsi="Arial" w:cs="Arial"/>
          <w:sz w:val="24"/>
          <w:szCs w:val="24"/>
        </w:rPr>
      </w:pPr>
      <w:r>
        <w:rPr>
          <w:rFonts w:ascii="Arial" w:hAnsi="Arial" w:cs="Arial"/>
          <w:sz w:val="24"/>
          <w:szCs w:val="24"/>
        </w:rPr>
        <w:t>Luego d</w:t>
      </w:r>
      <w:r w:rsidR="007A2997" w:rsidRPr="00B7679F">
        <w:rPr>
          <w:rFonts w:ascii="Arial" w:hAnsi="Arial" w:cs="Arial"/>
          <w:sz w:val="24"/>
          <w:szCs w:val="24"/>
        </w:rPr>
        <w:t xml:space="preserve">irigirse a Publicaciones para realizar las respectivas copias del material académico a emplear en el aula. </w:t>
      </w:r>
      <w:r w:rsidRPr="00B7679F">
        <w:rPr>
          <w:rFonts w:ascii="Arial" w:hAnsi="Arial" w:cs="Arial"/>
          <w:sz w:val="24"/>
          <w:szCs w:val="24"/>
        </w:rPr>
        <w:t xml:space="preserve">(Segundo Piso </w:t>
      </w:r>
      <w:r>
        <w:rPr>
          <w:rFonts w:ascii="Arial" w:hAnsi="Arial" w:cs="Arial"/>
          <w:sz w:val="24"/>
          <w:szCs w:val="24"/>
        </w:rPr>
        <w:t xml:space="preserve">del Bloque </w:t>
      </w:r>
      <w:r w:rsidRPr="00B7679F">
        <w:rPr>
          <w:rFonts w:ascii="Arial" w:hAnsi="Arial" w:cs="Arial"/>
          <w:sz w:val="24"/>
          <w:szCs w:val="24"/>
        </w:rPr>
        <w:t>C, Sede USTA Bucaramanga)</w:t>
      </w:r>
      <w:r w:rsidR="007A2997" w:rsidRPr="00B7679F">
        <w:rPr>
          <w:rFonts w:ascii="Arial" w:hAnsi="Arial" w:cs="Arial"/>
          <w:sz w:val="24"/>
          <w:szCs w:val="24"/>
        </w:rPr>
        <w:t xml:space="preserve"> </w:t>
      </w:r>
    </w:p>
    <w:p w:rsidR="00F754D1" w:rsidRDefault="00517F6F" w:rsidP="00852E20">
      <w:pPr>
        <w:pStyle w:val="Ttulo1"/>
        <w:jc w:val="both"/>
        <w:rPr>
          <w:rFonts w:ascii="Arial" w:hAnsi="Arial" w:cs="Arial"/>
          <w:color w:val="auto"/>
          <w:sz w:val="24"/>
          <w:szCs w:val="24"/>
        </w:rPr>
      </w:pPr>
      <w:r w:rsidRPr="00B7679F">
        <w:rPr>
          <w:rFonts w:ascii="Arial" w:hAnsi="Arial" w:cs="Arial"/>
          <w:color w:val="auto"/>
          <w:sz w:val="24"/>
          <w:szCs w:val="24"/>
        </w:rPr>
        <w:t xml:space="preserve">BIBLIOTECA Y HEMEROTECA </w:t>
      </w:r>
    </w:p>
    <w:p w:rsidR="0078653B" w:rsidRDefault="0078653B" w:rsidP="0078653B">
      <w:pPr>
        <w:pStyle w:val="Sinespaciado"/>
        <w:jc w:val="both"/>
        <w:rPr>
          <w:rFonts w:ascii="Arial" w:hAnsi="Arial" w:cs="Arial"/>
          <w:sz w:val="24"/>
          <w:szCs w:val="24"/>
        </w:rPr>
      </w:pPr>
      <w:r>
        <w:rPr>
          <w:rFonts w:ascii="Arial" w:hAnsi="Arial" w:cs="Arial"/>
          <w:sz w:val="24"/>
          <w:szCs w:val="24"/>
        </w:rPr>
        <w:t>Para realizar cualquier solicitud en Biblioteca el Docente deberá tener el Carnet de la Universidad. La biblioteca y hemeroteca permite realizar lo siguiente:</w:t>
      </w:r>
    </w:p>
    <w:p w:rsidR="003E6A5D" w:rsidRPr="00B7679F" w:rsidRDefault="007A2997" w:rsidP="00852E20">
      <w:pPr>
        <w:pStyle w:val="Sinespaciado"/>
        <w:numPr>
          <w:ilvl w:val="0"/>
          <w:numId w:val="21"/>
        </w:numPr>
        <w:jc w:val="both"/>
        <w:rPr>
          <w:rFonts w:ascii="Arial" w:hAnsi="Arial" w:cs="Arial"/>
          <w:sz w:val="24"/>
          <w:szCs w:val="24"/>
        </w:rPr>
      </w:pPr>
      <w:r w:rsidRPr="00B7679F">
        <w:rPr>
          <w:rFonts w:ascii="Arial" w:hAnsi="Arial" w:cs="Arial"/>
          <w:sz w:val="24"/>
          <w:szCs w:val="24"/>
        </w:rPr>
        <w:t>Consulta y préstamo de Libros.</w:t>
      </w:r>
    </w:p>
    <w:p w:rsidR="003E6A5D" w:rsidRPr="00B7679F" w:rsidRDefault="007A2997" w:rsidP="00852E20">
      <w:pPr>
        <w:pStyle w:val="Sinespaciado"/>
        <w:numPr>
          <w:ilvl w:val="0"/>
          <w:numId w:val="21"/>
        </w:numPr>
        <w:jc w:val="both"/>
        <w:rPr>
          <w:rFonts w:ascii="Arial" w:hAnsi="Arial" w:cs="Arial"/>
          <w:sz w:val="24"/>
          <w:szCs w:val="24"/>
        </w:rPr>
      </w:pPr>
      <w:r w:rsidRPr="00B7679F">
        <w:rPr>
          <w:rFonts w:ascii="Arial" w:hAnsi="Arial" w:cs="Arial"/>
          <w:sz w:val="24"/>
          <w:szCs w:val="24"/>
        </w:rPr>
        <w:t>Consulta de Revistas y Periódicos.</w:t>
      </w:r>
    </w:p>
    <w:p w:rsidR="003E6A5D" w:rsidRPr="00B7679F" w:rsidRDefault="007A2997" w:rsidP="00852E20">
      <w:pPr>
        <w:pStyle w:val="Sinespaciado"/>
        <w:numPr>
          <w:ilvl w:val="0"/>
          <w:numId w:val="21"/>
        </w:numPr>
        <w:jc w:val="both"/>
        <w:rPr>
          <w:rFonts w:ascii="Arial" w:hAnsi="Arial" w:cs="Arial"/>
          <w:sz w:val="24"/>
          <w:szCs w:val="24"/>
        </w:rPr>
      </w:pPr>
      <w:r w:rsidRPr="00B7679F">
        <w:rPr>
          <w:rFonts w:ascii="Arial" w:hAnsi="Arial" w:cs="Arial"/>
          <w:sz w:val="24"/>
          <w:szCs w:val="24"/>
        </w:rPr>
        <w:t>Bases de Datos Especializadas.</w:t>
      </w:r>
    </w:p>
    <w:p w:rsidR="003E6A5D" w:rsidRDefault="007A2997" w:rsidP="00852E20">
      <w:pPr>
        <w:pStyle w:val="Sinespaciado"/>
        <w:numPr>
          <w:ilvl w:val="0"/>
          <w:numId w:val="21"/>
        </w:numPr>
        <w:jc w:val="both"/>
        <w:rPr>
          <w:rFonts w:ascii="Arial" w:hAnsi="Arial" w:cs="Arial"/>
          <w:sz w:val="24"/>
          <w:szCs w:val="24"/>
        </w:rPr>
      </w:pPr>
      <w:r w:rsidRPr="00B7679F">
        <w:rPr>
          <w:rFonts w:ascii="Arial" w:hAnsi="Arial" w:cs="Arial"/>
          <w:sz w:val="24"/>
          <w:szCs w:val="24"/>
        </w:rPr>
        <w:t>Gestor de Referencias Bibliográficas.</w:t>
      </w:r>
    </w:p>
    <w:p w:rsidR="0078653B" w:rsidRPr="00B7679F" w:rsidRDefault="0078653B" w:rsidP="00290B38">
      <w:pPr>
        <w:pStyle w:val="Sinespaciado"/>
        <w:jc w:val="both"/>
        <w:rPr>
          <w:rFonts w:ascii="Arial" w:hAnsi="Arial" w:cs="Arial"/>
          <w:sz w:val="24"/>
          <w:szCs w:val="24"/>
        </w:rPr>
      </w:pPr>
      <w:r>
        <w:rPr>
          <w:rFonts w:ascii="Arial" w:hAnsi="Arial" w:cs="Arial"/>
          <w:sz w:val="24"/>
          <w:szCs w:val="24"/>
        </w:rPr>
        <w:t>La página de biblioteca se describe a continuación:</w:t>
      </w:r>
    </w:p>
    <w:p w:rsidR="00F754D1" w:rsidRPr="00B7679F" w:rsidRDefault="00517F6F" w:rsidP="00852E20">
      <w:pPr>
        <w:jc w:val="both"/>
        <w:rPr>
          <w:rFonts w:ascii="Arial" w:hAnsi="Arial" w:cs="Arial"/>
          <w:sz w:val="24"/>
          <w:szCs w:val="24"/>
        </w:rPr>
      </w:pPr>
      <w:r w:rsidRPr="00B7679F">
        <w:rPr>
          <w:rFonts w:ascii="Arial" w:hAnsi="Arial" w:cs="Arial"/>
          <w:noProof/>
          <w:sz w:val="24"/>
          <w:szCs w:val="24"/>
          <w:lang w:eastAsia="es-CO"/>
        </w:rPr>
        <w:drawing>
          <wp:inline distT="0" distB="0" distL="0" distR="0">
            <wp:extent cx="5193030" cy="2828925"/>
            <wp:effectExtent l="19050" t="0" r="7620" b="0"/>
            <wp:docPr id="31" name="Objeto 3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39064" cy="5284866"/>
                      <a:chOff x="-3270" y="1563541"/>
                      <a:chExt cx="9139064" cy="5284866"/>
                    </a:xfrm>
                  </a:grpSpPr>
                  <a:pic>
                    <a:nvPicPr>
                      <a:cNvPr id="2050" name="Picture 2"/>
                      <a:cNvPicPr>
                        <a:picLocks noChangeAspect="1" noChangeArrowheads="1"/>
                      </a:cNvPicPr>
                    </a:nvPicPr>
                    <a:blipFill rotWithShape="1">
                      <a:blip r:embed="rId11"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t="3770"/>
                      <a:stretch/>
                    </a:blipFill>
                    <a:spPr bwMode="auto">
                      <a:xfrm>
                        <a:off x="-3270" y="1622051"/>
                        <a:ext cx="9139064" cy="5072298"/>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w="9525">
                            <a:solidFill>
                              <a:schemeClr val="tx1"/>
                            </a:solidFill>
                            <a:miter lim="800000"/>
                            <a:headEnd/>
                            <a:tailEnd/>
                          </a14:hiddenLine>
                        </a:ext>
                      </a:extLst>
                    </a:spPr>
                  </a:pic>
                  <a:sp>
                    <a:nvSpPr>
                      <a:cNvPr id="4" name="3 Elipse"/>
                      <a:cNvSpPr/>
                    </a:nvSpPr>
                    <a:spPr>
                      <a:xfrm>
                        <a:off x="6156176" y="2852936"/>
                        <a:ext cx="1584176" cy="216024"/>
                      </a:xfrm>
                      <a:prstGeom prst="ellipse">
                        <a:avLst/>
                      </a:prstGeom>
                      <a:noFill/>
                      <a:ln w="28575">
                        <a:solidFill>
                          <a:srgbClr val="FF0000"/>
                        </a:solidFill>
                      </a:ln>
                    </a:spPr>
                    <a:txSp>
                      <a:txBody>
                        <a:bodyPr rtlCol="0" anchor="ctr"/>
                        <a:lstStyle>
                          <a:defPPr>
                            <a:defRPr lang="es-E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sp>
                    <a:nvSpPr>
                      <a:cNvPr id="7" name="6 Elipse"/>
                      <a:cNvSpPr/>
                    </a:nvSpPr>
                    <a:spPr>
                      <a:xfrm>
                        <a:off x="6156176" y="3140968"/>
                        <a:ext cx="1512168" cy="288032"/>
                      </a:xfrm>
                      <a:prstGeom prst="ellipse">
                        <a:avLst/>
                      </a:prstGeom>
                      <a:noFill/>
                      <a:ln w="28575">
                        <a:solidFill>
                          <a:srgbClr val="FF0000"/>
                        </a:solidFill>
                      </a:ln>
                    </a:spPr>
                    <a:txSp>
                      <a:txBody>
                        <a:bodyPr rtlCol="0" anchor="ctr"/>
                        <a:lstStyle>
                          <a:defPPr>
                            <a:defRPr lang="es-E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7 Elipse"/>
                      <a:cNvSpPr/>
                    </a:nvSpPr>
                    <a:spPr>
                      <a:xfrm>
                        <a:off x="6156176" y="3645024"/>
                        <a:ext cx="1512168" cy="360040"/>
                      </a:xfrm>
                      <a:prstGeom prst="ellipse">
                        <a:avLst/>
                      </a:prstGeom>
                      <a:noFill/>
                      <a:ln w="28575">
                        <a:solidFill>
                          <a:srgbClr val="FF0000"/>
                        </a:solidFill>
                      </a:ln>
                    </a:spPr>
                    <a:txSp>
                      <a:txBody>
                        <a:bodyPr rtlCol="0" anchor="ctr"/>
                        <a:lstStyle>
                          <a:defPPr>
                            <a:defRPr lang="es-E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8 Elipse"/>
                      <a:cNvSpPr/>
                    </a:nvSpPr>
                    <a:spPr>
                      <a:xfrm>
                        <a:off x="6178758" y="4005064"/>
                        <a:ext cx="1512168" cy="360040"/>
                      </a:xfrm>
                      <a:prstGeom prst="ellipse">
                        <a:avLst/>
                      </a:prstGeom>
                      <a:noFill/>
                      <a:ln w="28575">
                        <a:solidFill>
                          <a:srgbClr val="FF0000"/>
                        </a:solidFill>
                      </a:ln>
                    </a:spPr>
                    <a:txSp>
                      <a:txBody>
                        <a:bodyPr rtlCol="0" anchor="ctr"/>
                        <a:lstStyle>
                          <a:defPPr>
                            <a:defRPr lang="es-E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9 Elipse"/>
                      <a:cNvSpPr/>
                    </a:nvSpPr>
                    <a:spPr>
                      <a:xfrm>
                        <a:off x="683568" y="1563541"/>
                        <a:ext cx="1800200" cy="353291"/>
                      </a:xfrm>
                      <a:prstGeom prst="ellipse">
                        <a:avLst/>
                      </a:prstGeom>
                      <a:noFill/>
                      <a:ln w="28575">
                        <a:solidFill>
                          <a:srgbClr val="FF0000"/>
                        </a:solidFill>
                      </a:ln>
                    </a:spPr>
                    <a:txSp>
                      <a:txBody>
                        <a:bodyPr rtlCol="0" anchor="ctr"/>
                        <a:lstStyle>
                          <a:defPPr>
                            <a:defRPr lang="es-E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s-CO"/>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1 Título"/>
                      <a:cNvSpPr txBox="1">
                        <a:spLocks/>
                      </a:cNvSpPr>
                    </a:nvSpPr>
                    <a:spPr>
                      <a:xfrm>
                        <a:off x="4556" y="5705407"/>
                        <a:ext cx="9131238" cy="1143000"/>
                      </a:xfrm>
                      <a:prstGeom prst="rect">
                        <a:avLst/>
                      </a:prstGeom>
                      <a:solidFill>
                        <a:schemeClr val="bg1"/>
                      </a:solidFill>
                    </a:spPr>
                    <a:txSp>
                      <a:txBody>
                        <a:bodyPr vert="horz" lIns="91440" tIns="45720" rIns="91440" bIns="45720" rtlCol="0" anchor="ctr">
                          <a:normAutofit fontScale="97500"/>
                        </a:bodyPr>
                        <a:lstStyle>
                          <a:defPPr>
                            <a:defRPr lang="es-E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s-CO" dirty="0"/>
                            <a:t>b</a:t>
                          </a:r>
                          <a:r>
                            <a:rPr lang="es-CO" dirty="0" smtClean="0"/>
                            <a:t>ibliotecabmanga.ustabuca.edu.co</a:t>
                          </a:r>
                          <a:endParaRPr lang="es-CO" dirty="0"/>
                        </a:p>
                      </a:txBody>
                      <a:useSpRect/>
                    </a:txSp>
                  </a:sp>
                </lc:lockedCanvas>
              </a:graphicData>
            </a:graphic>
          </wp:inline>
        </w:drawing>
      </w:r>
    </w:p>
    <w:p w:rsidR="00517F6F" w:rsidRDefault="00517F6F" w:rsidP="00852E20">
      <w:pPr>
        <w:jc w:val="both"/>
        <w:rPr>
          <w:rFonts w:ascii="Arial" w:hAnsi="Arial" w:cs="Arial"/>
          <w:b/>
          <w:sz w:val="24"/>
          <w:szCs w:val="24"/>
        </w:rPr>
      </w:pPr>
      <w:r w:rsidRPr="00B7679F">
        <w:rPr>
          <w:rFonts w:ascii="Arial" w:hAnsi="Arial" w:cs="Arial"/>
          <w:b/>
          <w:sz w:val="24"/>
          <w:szCs w:val="24"/>
        </w:rPr>
        <w:t>BASES DE DATOS</w:t>
      </w:r>
    </w:p>
    <w:p w:rsidR="00290B38" w:rsidRPr="00290B38" w:rsidRDefault="00290B38" w:rsidP="00852E20">
      <w:pPr>
        <w:jc w:val="both"/>
        <w:rPr>
          <w:rFonts w:ascii="Arial" w:hAnsi="Arial" w:cs="Arial"/>
          <w:sz w:val="24"/>
          <w:szCs w:val="24"/>
        </w:rPr>
      </w:pPr>
      <w:r>
        <w:rPr>
          <w:rFonts w:ascii="Arial" w:hAnsi="Arial" w:cs="Arial"/>
          <w:sz w:val="24"/>
          <w:szCs w:val="24"/>
        </w:rPr>
        <w:lastRenderedPageBreak/>
        <w:t>Para investigaciones virtuales la Universidad cuenta con un catalogo de bases de datos en diversas áreas/temáticas, para ingresar a ellas lo puede realizar en la siguiente pagina (Si tiene alguna inquietud puede acercarse a biblioteca)</w:t>
      </w:r>
      <w:r w:rsidR="007C142E">
        <w:rPr>
          <w:rFonts w:ascii="Arial" w:hAnsi="Arial" w:cs="Arial"/>
          <w:sz w:val="24"/>
          <w:szCs w:val="24"/>
        </w:rPr>
        <w:t>.</w:t>
      </w:r>
    </w:p>
    <w:p w:rsidR="00F754D1" w:rsidRDefault="00517F6F" w:rsidP="00852E20">
      <w:pPr>
        <w:jc w:val="both"/>
        <w:rPr>
          <w:rFonts w:ascii="Arial" w:hAnsi="Arial" w:cs="Arial"/>
          <w:sz w:val="24"/>
          <w:szCs w:val="24"/>
        </w:rPr>
      </w:pPr>
      <w:r w:rsidRPr="00B7679F">
        <w:rPr>
          <w:rFonts w:ascii="Arial" w:hAnsi="Arial" w:cs="Arial"/>
          <w:b/>
          <w:noProof/>
          <w:sz w:val="24"/>
          <w:szCs w:val="24"/>
          <w:lang w:eastAsia="es-CO"/>
        </w:rPr>
        <w:drawing>
          <wp:inline distT="0" distB="0" distL="0" distR="0">
            <wp:extent cx="5497830" cy="3333750"/>
            <wp:effectExtent l="19050" t="0" r="7620" b="0"/>
            <wp:docPr id="30" name="Objeto 3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34515" cy="5805264"/>
                      <a:chOff x="9485" y="1052736"/>
                      <a:chExt cx="9134515" cy="5805264"/>
                    </a:xfrm>
                  </a:grpSpPr>
                  <a:pic>
                    <a:nvPicPr>
                      <a:cNvPr id="3074" name="Picture 2"/>
                      <a:cNvPicPr>
                        <a:picLocks noChangeAspect="1" noChangeArrowheads="1"/>
                      </a:cNvPicPr>
                    </a:nvPicPr>
                    <a:blipFill rotWithShape="1">
                      <a:blip r:embed="rId12"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t="3172"/>
                      <a:stretch/>
                    </a:blipFill>
                    <a:spPr bwMode="auto">
                      <a:xfrm>
                        <a:off x="9485" y="1052736"/>
                        <a:ext cx="9134515" cy="5805264"/>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w="9525">
                            <a:solidFill>
                              <a:schemeClr val="tx1"/>
                            </a:solidFill>
                            <a:miter lim="800000"/>
                            <a:headEnd/>
                            <a:tailEnd/>
                          </a14:hiddenLine>
                        </a:ext>
                      </a:extLst>
                    </a:spPr>
                  </a:pic>
                  <a:sp>
                    <a:nvSpPr>
                      <a:cNvPr id="2" name="1 Título"/>
                      <a:cNvSpPr>
                        <a:spLocks noGrp="1"/>
                      </a:cNvSpPr>
                    </a:nvSpPr>
                    <a:spPr>
                      <a:xfrm>
                        <a:off x="719572" y="5373216"/>
                        <a:ext cx="7884876" cy="1143000"/>
                      </a:xfrm>
                      <a:prstGeom prst="rect">
                        <a:avLst/>
                      </a:prstGeom>
                      <a:solidFill>
                        <a:schemeClr val="bg1"/>
                      </a:solidFill>
                    </a:spPr>
                    <a:txSp>
                      <a:txBody>
                        <a:bodyPr vert="horz" lIns="91440" tIns="45720" rIns="91440" bIns="45720" rtlCol="0" anchor="ctr">
                          <a:normAutofit fontScale="90000"/>
                        </a:bodyPr>
                        <a:lstStyle>
                          <a:lvl1pPr algn="ctr" defTabSz="914400" rtl="0" eaLnBrk="1" latinLnBrk="0" hangingPunct="1">
                            <a:spcBef>
                              <a:spcPct val="0"/>
                            </a:spcBef>
                            <a:buNone/>
                            <a:defRPr sz="4400" kern="1200">
                              <a:solidFill>
                                <a:schemeClr val="tx1"/>
                              </a:solidFill>
                              <a:latin typeface="+mj-lt"/>
                              <a:ea typeface="+mj-ea"/>
                              <a:cs typeface="+mj-cs"/>
                            </a:defRPr>
                          </a:lvl1pPr>
                        </a:lstStyle>
                        <a:p>
                          <a:pPr algn="just"/>
                          <a:r>
                            <a:rPr lang="es-CO" dirty="0" smtClean="0"/>
                            <a:t>200.21.227.135/</a:t>
                          </a:r>
                          <a:r>
                            <a:rPr lang="es-CO" dirty="0" err="1" smtClean="0"/>
                            <a:t>bd</a:t>
                          </a:r>
                          <a:r>
                            <a:rPr lang="es-CO" dirty="0" smtClean="0"/>
                            <a:t>/</a:t>
                          </a:r>
                          <a:r>
                            <a:rPr lang="es-CO" dirty="0" err="1" smtClean="0"/>
                            <a:t>paginarbd.php</a:t>
                          </a:r>
                          <a:endParaRPr lang="es-CO" dirty="0"/>
                        </a:p>
                      </a:txBody>
                      <a:useSpRect/>
                    </a:txSp>
                  </a:sp>
                </lc:lockedCanvas>
              </a:graphicData>
            </a:graphic>
          </wp:inline>
        </w:drawing>
      </w:r>
    </w:p>
    <w:p w:rsidR="005A354E" w:rsidRDefault="005A354E" w:rsidP="00852E20">
      <w:pPr>
        <w:jc w:val="both"/>
        <w:rPr>
          <w:rFonts w:ascii="Arial" w:hAnsi="Arial" w:cs="Arial"/>
          <w:sz w:val="24"/>
          <w:szCs w:val="24"/>
        </w:rPr>
      </w:pPr>
    </w:p>
    <w:p w:rsidR="005A354E" w:rsidRDefault="005A354E" w:rsidP="005A354E">
      <w:pPr>
        <w:jc w:val="both"/>
        <w:rPr>
          <w:rFonts w:ascii="Arial" w:hAnsi="Arial" w:cs="Arial"/>
          <w:b/>
          <w:sz w:val="24"/>
          <w:szCs w:val="24"/>
        </w:rPr>
      </w:pPr>
      <w:r>
        <w:rPr>
          <w:rFonts w:ascii="Arial" w:hAnsi="Arial" w:cs="Arial"/>
          <w:b/>
          <w:sz w:val="24"/>
          <w:szCs w:val="24"/>
        </w:rPr>
        <w:t>EVALUACIÓN DOCENTE</w:t>
      </w:r>
    </w:p>
    <w:p w:rsidR="00DD177F" w:rsidRPr="005A354E" w:rsidRDefault="00F277D6" w:rsidP="005A354E">
      <w:pPr>
        <w:numPr>
          <w:ilvl w:val="0"/>
          <w:numId w:val="24"/>
        </w:numPr>
        <w:jc w:val="both"/>
        <w:rPr>
          <w:rFonts w:ascii="Arial" w:hAnsi="Arial" w:cs="Arial"/>
          <w:sz w:val="24"/>
          <w:szCs w:val="24"/>
        </w:rPr>
      </w:pPr>
      <w:r w:rsidRPr="005A354E">
        <w:rPr>
          <w:rFonts w:ascii="Arial" w:hAnsi="Arial" w:cs="Arial"/>
          <w:sz w:val="24"/>
          <w:szCs w:val="24"/>
        </w:rPr>
        <w:t xml:space="preserve">Evaluar el desempeño de los docentes en los procesos administrativos y académicos para implementar mejoras en sus actividades. </w:t>
      </w:r>
    </w:p>
    <w:p w:rsidR="00DD177F" w:rsidRDefault="00F277D6" w:rsidP="005A354E">
      <w:pPr>
        <w:numPr>
          <w:ilvl w:val="0"/>
          <w:numId w:val="24"/>
        </w:numPr>
        <w:jc w:val="both"/>
        <w:rPr>
          <w:rFonts w:ascii="Arial" w:hAnsi="Arial" w:cs="Arial"/>
          <w:sz w:val="24"/>
          <w:szCs w:val="24"/>
        </w:rPr>
      </w:pPr>
      <w:r w:rsidRPr="005A354E">
        <w:rPr>
          <w:rFonts w:ascii="Arial" w:hAnsi="Arial" w:cs="Arial"/>
          <w:sz w:val="24"/>
          <w:szCs w:val="24"/>
        </w:rPr>
        <w:t xml:space="preserve">Se realiza desde dos puntos de vistas, los estudiantes (10 aspectos) y el Decano (cumplimiento de objetivos). </w:t>
      </w:r>
    </w:p>
    <w:p w:rsidR="005A354E" w:rsidRDefault="005A354E" w:rsidP="005A354E">
      <w:pPr>
        <w:numPr>
          <w:ilvl w:val="0"/>
          <w:numId w:val="24"/>
        </w:numPr>
        <w:jc w:val="both"/>
        <w:rPr>
          <w:rFonts w:ascii="Arial" w:hAnsi="Arial" w:cs="Arial"/>
          <w:sz w:val="24"/>
          <w:szCs w:val="24"/>
        </w:rPr>
      </w:pPr>
      <w:r>
        <w:rPr>
          <w:rFonts w:ascii="Arial" w:hAnsi="Arial" w:cs="Arial"/>
          <w:sz w:val="24"/>
          <w:szCs w:val="24"/>
        </w:rPr>
        <w:t>Para el caso de la evaluación que realizan los estudiantes, es</w:t>
      </w:r>
      <w:r w:rsidR="004A176E">
        <w:rPr>
          <w:rFonts w:ascii="Arial" w:hAnsi="Arial" w:cs="Arial"/>
          <w:sz w:val="24"/>
          <w:szCs w:val="24"/>
        </w:rPr>
        <w:t>ta es diligenciada por internet.</w:t>
      </w:r>
    </w:p>
    <w:p w:rsidR="005A354E" w:rsidRDefault="005A354E" w:rsidP="005A354E">
      <w:pPr>
        <w:numPr>
          <w:ilvl w:val="0"/>
          <w:numId w:val="24"/>
        </w:numPr>
        <w:jc w:val="both"/>
        <w:rPr>
          <w:rFonts w:ascii="Arial" w:hAnsi="Arial" w:cs="Arial"/>
          <w:sz w:val="24"/>
          <w:szCs w:val="24"/>
        </w:rPr>
      </w:pPr>
      <w:r>
        <w:rPr>
          <w:rFonts w:ascii="Arial" w:hAnsi="Arial" w:cs="Arial"/>
          <w:sz w:val="24"/>
          <w:szCs w:val="24"/>
        </w:rPr>
        <w:lastRenderedPageBreak/>
        <w:t>Para el caso de la evaluación por parte del Decano, esté al inicio del semestre establece los objeti</w:t>
      </w:r>
      <w:r w:rsidR="000036A8">
        <w:rPr>
          <w:rFonts w:ascii="Arial" w:hAnsi="Arial" w:cs="Arial"/>
          <w:sz w:val="24"/>
          <w:szCs w:val="24"/>
        </w:rPr>
        <w:t>vos y la duración de los mismos y se oficializa en el Formato de Evaluación de Decano (FO-FII-16).</w:t>
      </w:r>
    </w:p>
    <w:p w:rsidR="005A354E" w:rsidRDefault="005A354E" w:rsidP="005A354E">
      <w:pPr>
        <w:jc w:val="both"/>
        <w:rPr>
          <w:rFonts w:ascii="Arial" w:hAnsi="Arial" w:cs="Arial"/>
          <w:b/>
          <w:sz w:val="24"/>
          <w:szCs w:val="24"/>
        </w:rPr>
      </w:pPr>
      <w:r>
        <w:rPr>
          <w:rFonts w:ascii="Arial" w:hAnsi="Arial" w:cs="Arial"/>
          <w:b/>
          <w:sz w:val="24"/>
          <w:szCs w:val="24"/>
        </w:rPr>
        <w:t>SOLICITUD DE PERMISOS Y REPOSICIÓN DE HORAS</w:t>
      </w:r>
    </w:p>
    <w:p w:rsidR="005A354E" w:rsidRPr="005A354E" w:rsidRDefault="005A354E" w:rsidP="005A354E">
      <w:pPr>
        <w:jc w:val="both"/>
        <w:rPr>
          <w:rFonts w:ascii="Arial" w:hAnsi="Arial" w:cs="Arial"/>
          <w:sz w:val="24"/>
          <w:szCs w:val="24"/>
        </w:rPr>
      </w:pPr>
      <w:r>
        <w:rPr>
          <w:rFonts w:ascii="Arial" w:hAnsi="Arial" w:cs="Arial"/>
          <w:sz w:val="24"/>
          <w:szCs w:val="24"/>
        </w:rPr>
        <w:t xml:space="preserve">Se solicita cuando se requiere ausentarse de la Universidad </w:t>
      </w:r>
      <w:r w:rsidR="00926E69">
        <w:rPr>
          <w:rFonts w:ascii="Arial" w:hAnsi="Arial" w:cs="Arial"/>
          <w:sz w:val="24"/>
          <w:szCs w:val="24"/>
        </w:rPr>
        <w:t>y se debe cumplir con la reposición de las horas que no estuvo presente, para lo cual se debe solicitar el Formato de reposición de horas con la secretaria de la Facultad, con quien se debe notificar y asegurar el salón, fecha y hora de recuperación de las horas.</w:t>
      </w:r>
    </w:p>
    <w:p w:rsidR="005A354E" w:rsidRPr="005A354E" w:rsidRDefault="005A354E" w:rsidP="005A354E">
      <w:pPr>
        <w:jc w:val="both"/>
        <w:rPr>
          <w:rFonts w:ascii="Arial" w:hAnsi="Arial" w:cs="Arial"/>
          <w:sz w:val="24"/>
          <w:szCs w:val="24"/>
        </w:rPr>
      </w:pPr>
    </w:p>
    <w:p w:rsidR="005A354E" w:rsidRPr="005A354E" w:rsidRDefault="005A354E" w:rsidP="005A354E">
      <w:pPr>
        <w:jc w:val="both"/>
        <w:rPr>
          <w:rFonts w:ascii="Arial" w:hAnsi="Arial" w:cs="Arial"/>
          <w:sz w:val="24"/>
          <w:szCs w:val="24"/>
        </w:rPr>
      </w:pPr>
    </w:p>
    <w:sectPr w:rsidR="005A354E" w:rsidRPr="005A354E" w:rsidSect="0049340B">
      <w:headerReference w:type="default" r:id="rId13"/>
      <w:footerReference w:type="default" r:id="rId14"/>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7F9F" w:rsidRDefault="005D7F9F" w:rsidP="00F754D1">
      <w:pPr>
        <w:spacing w:after="0" w:line="240" w:lineRule="auto"/>
      </w:pPr>
      <w:r>
        <w:separator/>
      </w:r>
    </w:p>
  </w:endnote>
  <w:endnote w:type="continuationSeparator" w:id="0">
    <w:p w:rsidR="005D7F9F" w:rsidRDefault="005D7F9F" w:rsidP="00F754D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Ind w:w="108" w:type="dxa"/>
      <w:tblBorders>
        <w:top w:val="single" w:sz="8" w:space="0" w:color="333399"/>
        <w:left w:val="single" w:sz="8" w:space="0" w:color="333399"/>
        <w:bottom w:val="single" w:sz="8" w:space="0" w:color="333399"/>
        <w:right w:val="single" w:sz="8" w:space="0" w:color="333399"/>
        <w:insideH w:val="single" w:sz="8" w:space="0" w:color="333399"/>
        <w:insideV w:val="single" w:sz="8" w:space="0" w:color="333399"/>
      </w:tblBorders>
      <w:tblLook w:val="01E0"/>
    </w:tblPr>
    <w:tblGrid>
      <w:gridCol w:w="3231"/>
      <w:gridCol w:w="3198"/>
      <w:gridCol w:w="2089"/>
      <w:gridCol w:w="428"/>
    </w:tblGrid>
    <w:tr w:rsidR="00E414D3" w:rsidRPr="006B7C5E" w:rsidTr="00B75EA6">
      <w:trPr>
        <w:cantSplit/>
        <w:trHeight w:val="458"/>
        <w:jc w:val="center"/>
      </w:trPr>
      <w:tc>
        <w:tcPr>
          <w:tcW w:w="3420" w:type="dxa"/>
          <w:vMerge w:val="restart"/>
          <w:vAlign w:val="center"/>
        </w:tcPr>
        <w:p w:rsidR="00E414D3" w:rsidRPr="006B7C5E" w:rsidRDefault="00E414D3" w:rsidP="00B75EA6">
          <w:pPr>
            <w:pStyle w:val="Piedepgina"/>
            <w:spacing w:line="360" w:lineRule="auto"/>
            <w:rPr>
              <w:rFonts w:ascii="Arial" w:hAnsi="Arial" w:cs="Arial"/>
            </w:rPr>
          </w:pPr>
          <w:r w:rsidRPr="006B7C5E">
            <w:rPr>
              <w:rFonts w:ascii="Arial" w:hAnsi="Arial" w:cs="Arial"/>
            </w:rPr>
            <w:t>ELABORADO POR:</w:t>
          </w:r>
        </w:p>
        <w:p w:rsidR="00E414D3" w:rsidRPr="006B7C5E" w:rsidRDefault="00E414D3" w:rsidP="00B75EA6">
          <w:pPr>
            <w:pStyle w:val="Piedepgina"/>
            <w:spacing w:line="360" w:lineRule="auto"/>
            <w:rPr>
              <w:rFonts w:ascii="Arial" w:hAnsi="Arial" w:cs="Arial"/>
              <w:u w:val="single"/>
            </w:rPr>
          </w:pPr>
          <w:r w:rsidRPr="006B7C5E">
            <w:rPr>
              <w:rFonts w:ascii="Arial" w:hAnsi="Arial" w:cs="Arial"/>
              <w:u w:val="single"/>
            </w:rPr>
            <w:t>Andrea Juliana Reyes Aguilar</w:t>
          </w:r>
        </w:p>
        <w:p w:rsidR="00E414D3" w:rsidRPr="006B7C5E" w:rsidRDefault="00E414D3" w:rsidP="00B75EA6">
          <w:pPr>
            <w:pStyle w:val="Piedepgina"/>
            <w:spacing w:line="360" w:lineRule="auto"/>
            <w:rPr>
              <w:rFonts w:ascii="Arial" w:hAnsi="Arial" w:cs="Arial"/>
            </w:rPr>
          </w:pPr>
          <w:r w:rsidRPr="006B7C5E">
            <w:rPr>
              <w:rFonts w:ascii="Arial" w:hAnsi="Arial" w:cs="Arial"/>
            </w:rPr>
            <w:t>Fecha: Julio 2015</w:t>
          </w:r>
        </w:p>
      </w:tc>
      <w:tc>
        <w:tcPr>
          <w:tcW w:w="3399" w:type="dxa"/>
          <w:vMerge w:val="restart"/>
        </w:tcPr>
        <w:p w:rsidR="00E414D3" w:rsidRPr="006B7C5E" w:rsidRDefault="00E414D3" w:rsidP="00B75EA6">
          <w:pPr>
            <w:pStyle w:val="Piedepgina"/>
            <w:spacing w:line="360" w:lineRule="auto"/>
            <w:rPr>
              <w:rFonts w:ascii="Arial" w:hAnsi="Arial" w:cs="Arial"/>
            </w:rPr>
          </w:pPr>
          <w:r w:rsidRPr="006B7C5E">
            <w:rPr>
              <w:rFonts w:ascii="Arial" w:hAnsi="Arial" w:cs="Arial"/>
            </w:rPr>
            <w:t>APROBADO POR:</w:t>
          </w:r>
        </w:p>
        <w:p w:rsidR="00E414D3" w:rsidRPr="006B7C5E" w:rsidRDefault="00E414D3" w:rsidP="00B75EA6">
          <w:pPr>
            <w:pStyle w:val="Piedepgina"/>
            <w:spacing w:line="360" w:lineRule="auto"/>
            <w:rPr>
              <w:rFonts w:ascii="Arial" w:hAnsi="Arial" w:cs="Arial"/>
              <w:u w:val="single"/>
            </w:rPr>
          </w:pPr>
          <w:r w:rsidRPr="006B7C5E">
            <w:rPr>
              <w:rFonts w:ascii="Arial" w:hAnsi="Arial" w:cs="Arial"/>
              <w:u w:val="single"/>
            </w:rPr>
            <w:t>Decano Oscar Hugo Varela</w:t>
          </w:r>
        </w:p>
        <w:p w:rsidR="00E414D3" w:rsidRPr="006B7C5E" w:rsidRDefault="00E414D3" w:rsidP="00B75EA6">
          <w:pPr>
            <w:pStyle w:val="Piedepgina"/>
            <w:spacing w:line="360" w:lineRule="auto"/>
            <w:rPr>
              <w:rFonts w:ascii="Arial" w:hAnsi="Arial" w:cs="Arial"/>
            </w:rPr>
          </w:pPr>
          <w:r w:rsidRPr="006B7C5E">
            <w:rPr>
              <w:rFonts w:ascii="Arial" w:hAnsi="Arial" w:cs="Arial"/>
            </w:rPr>
            <w:t>Fecha: Julio 2015</w:t>
          </w:r>
        </w:p>
      </w:tc>
      <w:tc>
        <w:tcPr>
          <w:tcW w:w="2181" w:type="dxa"/>
          <w:vAlign w:val="center"/>
        </w:tcPr>
        <w:p w:rsidR="00E414D3" w:rsidRPr="006B7C5E" w:rsidRDefault="00E414D3" w:rsidP="00B75EA6">
          <w:pPr>
            <w:pStyle w:val="Piedepgina"/>
            <w:spacing w:line="360" w:lineRule="auto"/>
            <w:rPr>
              <w:rFonts w:ascii="Arial" w:hAnsi="Arial" w:cs="Arial"/>
            </w:rPr>
          </w:pPr>
          <w:r w:rsidRPr="006B7C5E">
            <w:rPr>
              <w:rFonts w:ascii="Arial" w:hAnsi="Arial" w:cs="Arial"/>
            </w:rPr>
            <w:t xml:space="preserve">Copia Controlada </w:t>
          </w:r>
        </w:p>
      </w:tc>
      <w:tc>
        <w:tcPr>
          <w:tcW w:w="436" w:type="dxa"/>
        </w:tcPr>
        <w:p w:rsidR="00E414D3" w:rsidRPr="006B7C5E" w:rsidRDefault="00E414D3" w:rsidP="00B75EA6">
          <w:pPr>
            <w:pStyle w:val="Piedepgina"/>
            <w:spacing w:line="360" w:lineRule="auto"/>
            <w:rPr>
              <w:rFonts w:ascii="Arial" w:hAnsi="Arial" w:cs="Arial"/>
            </w:rPr>
          </w:pPr>
          <w:r w:rsidRPr="006B7C5E">
            <w:rPr>
              <w:rFonts w:ascii="Arial" w:hAnsi="Arial" w:cs="Arial"/>
            </w:rPr>
            <w:t>X</w:t>
          </w:r>
        </w:p>
      </w:tc>
    </w:tr>
    <w:tr w:rsidR="00E414D3" w:rsidRPr="006B7C5E" w:rsidTr="00B75EA6">
      <w:trPr>
        <w:cantSplit/>
        <w:trHeight w:val="747"/>
        <w:jc w:val="center"/>
      </w:trPr>
      <w:tc>
        <w:tcPr>
          <w:tcW w:w="3420" w:type="dxa"/>
          <w:vMerge/>
          <w:vAlign w:val="center"/>
        </w:tcPr>
        <w:p w:rsidR="00E414D3" w:rsidRPr="006B7C5E" w:rsidRDefault="00E414D3" w:rsidP="00B75EA6">
          <w:pPr>
            <w:pStyle w:val="Piedepgina"/>
            <w:spacing w:line="360" w:lineRule="auto"/>
            <w:rPr>
              <w:rFonts w:ascii="Arial" w:hAnsi="Arial" w:cs="Arial"/>
            </w:rPr>
          </w:pPr>
        </w:p>
      </w:tc>
      <w:tc>
        <w:tcPr>
          <w:tcW w:w="3399" w:type="dxa"/>
          <w:vMerge/>
        </w:tcPr>
        <w:p w:rsidR="00E414D3" w:rsidRPr="006B7C5E" w:rsidRDefault="00E414D3" w:rsidP="00B75EA6">
          <w:pPr>
            <w:pStyle w:val="Piedepgina"/>
            <w:spacing w:line="360" w:lineRule="auto"/>
            <w:rPr>
              <w:rFonts w:ascii="Arial" w:hAnsi="Arial" w:cs="Arial"/>
            </w:rPr>
          </w:pPr>
        </w:p>
      </w:tc>
      <w:tc>
        <w:tcPr>
          <w:tcW w:w="2181" w:type="dxa"/>
          <w:vAlign w:val="center"/>
        </w:tcPr>
        <w:p w:rsidR="00E414D3" w:rsidRPr="006B7C5E" w:rsidRDefault="00E414D3" w:rsidP="00B75EA6">
          <w:pPr>
            <w:pStyle w:val="Piedepgina"/>
            <w:spacing w:line="360" w:lineRule="auto"/>
            <w:rPr>
              <w:rFonts w:ascii="Arial" w:hAnsi="Arial" w:cs="Arial"/>
            </w:rPr>
          </w:pPr>
          <w:r w:rsidRPr="006B7C5E">
            <w:rPr>
              <w:rFonts w:ascii="Arial" w:hAnsi="Arial" w:cs="Arial"/>
            </w:rPr>
            <w:t xml:space="preserve">Copia no Controlada </w:t>
          </w:r>
        </w:p>
      </w:tc>
      <w:tc>
        <w:tcPr>
          <w:tcW w:w="436" w:type="dxa"/>
        </w:tcPr>
        <w:p w:rsidR="00E414D3" w:rsidRPr="006B7C5E" w:rsidRDefault="00E414D3" w:rsidP="00B75EA6">
          <w:pPr>
            <w:pStyle w:val="Piedepgina"/>
            <w:spacing w:line="360" w:lineRule="auto"/>
            <w:rPr>
              <w:rFonts w:ascii="Arial" w:hAnsi="Arial" w:cs="Arial"/>
            </w:rPr>
          </w:pPr>
        </w:p>
      </w:tc>
    </w:tr>
  </w:tbl>
  <w:p w:rsidR="00E414D3" w:rsidRDefault="00E414D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7F9F" w:rsidRDefault="005D7F9F" w:rsidP="00F754D1">
      <w:pPr>
        <w:spacing w:after="0" w:line="240" w:lineRule="auto"/>
      </w:pPr>
      <w:r>
        <w:separator/>
      </w:r>
    </w:p>
  </w:footnote>
  <w:footnote w:type="continuationSeparator" w:id="0">
    <w:p w:rsidR="005D7F9F" w:rsidRDefault="005D7F9F" w:rsidP="00F754D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7" w:type="dxa"/>
      <w:jc w:val="center"/>
      <w:tblInd w:w="-9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691"/>
      <w:gridCol w:w="4140"/>
      <w:gridCol w:w="1249"/>
      <w:gridCol w:w="1418"/>
      <w:gridCol w:w="929"/>
    </w:tblGrid>
    <w:tr w:rsidR="00F754D1" w:rsidTr="004F7DBA">
      <w:trPr>
        <w:cantSplit/>
        <w:trHeight w:val="705"/>
        <w:jc w:val="center"/>
      </w:trPr>
      <w:tc>
        <w:tcPr>
          <w:tcW w:w="2691" w:type="dxa"/>
          <w:vMerge w:val="restart"/>
          <w:vAlign w:val="center"/>
        </w:tcPr>
        <w:p w:rsidR="00F754D1" w:rsidRDefault="00F754D1" w:rsidP="004F7DBA">
          <w:pPr>
            <w:pStyle w:val="Encabezado"/>
            <w:ind w:right="360"/>
            <w:jc w:val="center"/>
          </w:pPr>
          <w:r w:rsidRPr="00CD60DE">
            <w:rPr>
              <w:noProof/>
              <w:lang w:eastAsia="es-CO"/>
            </w:rPr>
            <w:drawing>
              <wp:anchor distT="0" distB="0" distL="114300" distR="114300" simplePos="0" relativeHeight="251659264" behindDoc="1" locked="0" layoutInCell="1" allowOverlap="1">
                <wp:simplePos x="0" y="0"/>
                <wp:positionH relativeFrom="column">
                  <wp:posOffset>-62865</wp:posOffset>
                </wp:positionH>
                <wp:positionV relativeFrom="paragraph">
                  <wp:posOffset>-588645</wp:posOffset>
                </wp:positionV>
                <wp:extent cx="1619250" cy="542925"/>
                <wp:effectExtent l="19050" t="0" r="0" b="0"/>
                <wp:wrapTight wrapText="bothSides">
                  <wp:wrapPolygon edited="0">
                    <wp:start x="-254" y="0"/>
                    <wp:lineTo x="-254" y="21221"/>
                    <wp:lineTo x="21600" y="21221"/>
                    <wp:lineTo x="21600" y="0"/>
                    <wp:lineTo x="-254" y="0"/>
                  </wp:wrapPolygon>
                </wp:wrapTight>
                <wp:docPr id="2" name="Imagen 1" descr="LOGO COLOR 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OLOR PEQUEÑO"/>
                        <pic:cNvPicPr>
                          <a:picLocks noChangeAspect="1" noChangeArrowheads="1"/>
                        </pic:cNvPicPr>
                      </pic:nvPicPr>
                      <pic:blipFill>
                        <a:blip r:embed="rId1"/>
                        <a:srcRect/>
                        <a:stretch>
                          <a:fillRect/>
                        </a:stretch>
                      </pic:blipFill>
                      <pic:spPr bwMode="auto">
                        <a:xfrm>
                          <a:off x="0" y="0"/>
                          <a:ext cx="1619250" cy="542925"/>
                        </a:xfrm>
                        <a:prstGeom prst="rect">
                          <a:avLst/>
                        </a:prstGeom>
                        <a:noFill/>
                        <a:ln w="9525">
                          <a:noFill/>
                          <a:miter lim="800000"/>
                          <a:headEnd/>
                          <a:tailEnd/>
                        </a:ln>
                      </pic:spPr>
                    </pic:pic>
                  </a:graphicData>
                </a:graphic>
              </wp:anchor>
            </w:drawing>
          </w:r>
        </w:p>
      </w:tc>
      <w:tc>
        <w:tcPr>
          <w:tcW w:w="4140" w:type="dxa"/>
          <w:vAlign w:val="center"/>
        </w:tcPr>
        <w:p w:rsidR="00F754D1" w:rsidRDefault="00F754D1" w:rsidP="004F7DBA">
          <w:pPr>
            <w:pStyle w:val="Encabezado"/>
            <w:jc w:val="center"/>
            <w:rPr>
              <w:b/>
            </w:rPr>
          </w:pPr>
          <w:r>
            <w:rPr>
              <w:b/>
            </w:rPr>
            <w:t>UNIVERSIDAD SANTO TOMAS</w:t>
          </w:r>
        </w:p>
        <w:p w:rsidR="00F754D1" w:rsidRDefault="00F754D1" w:rsidP="004F7DBA">
          <w:pPr>
            <w:pStyle w:val="Encabezado"/>
            <w:jc w:val="center"/>
            <w:rPr>
              <w:b/>
              <w:sz w:val="18"/>
              <w:szCs w:val="18"/>
            </w:rPr>
          </w:pPr>
          <w:r>
            <w:rPr>
              <w:b/>
              <w:sz w:val="18"/>
              <w:szCs w:val="18"/>
            </w:rPr>
            <w:t>NIT. 860.062.187</w:t>
          </w:r>
        </w:p>
      </w:tc>
      <w:tc>
        <w:tcPr>
          <w:tcW w:w="1249" w:type="dxa"/>
          <w:vAlign w:val="center"/>
        </w:tcPr>
        <w:p w:rsidR="00F754D1" w:rsidRDefault="00F754D1" w:rsidP="004F7DBA">
          <w:pPr>
            <w:pStyle w:val="Encabezado"/>
            <w:jc w:val="center"/>
          </w:pPr>
          <w:r>
            <w:t>CÓDIGO</w:t>
          </w:r>
        </w:p>
        <w:p w:rsidR="00F754D1" w:rsidRDefault="00EF2D08" w:rsidP="00F754D1">
          <w:pPr>
            <w:pStyle w:val="Encabezado"/>
            <w:jc w:val="center"/>
          </w:pPr>
          <w:r>
            <w:t>IS-FII-02</w:t>
          </w:r>
        </w:p>
      </w:tc>
      <w:tc>
        <w:tcPr>
          <w:tcW w:w="1418" w:type="dxa"/>
          <w:vAlign w:val="center"/>
        </w:tcPr>
        <w:p w:rsidR="00F754D1" w:rsidRDefault="00F754D1" w:rsidP="004F7DBA">
          <w:pPr>
            <w:pStyle w:val="Encabezado"/>
            <w:jc w:val="center"/>
          </w:pPr>
          <w:r>
            <w:t>VERSIÓN</w:t>
          </w:r>
        </w:p>
        <w:p w:rsidR="00F754D1" w:rsidRDefault="00F754D1" w:rsidP="004F7DBA">
          <w:pPr>
            <w:pStyle w:val="Encabezado"/>
            <w:jc w:val="center"/>
          </w:pPr>
          <w:r>
            <w:t>1</w:t>
          </w:r>
        </w:p>
      </w:tc>
      <w:tc>
        <w:tcPr>
          <w:tcW w:w="929" w:type="dxa"/>
          <w:vAlign w:val="center"/>
        </w:tcPr>
        <w:sdt>
          <w:sdtPr>
            <w:rPr>
              <w:lang w:val="es-ES"/>
            </w:rPr>
            <w:id w:val="250395305"/>
            <w:docPartObj>
              <w:docPartGallery w:val="Page Numbers (Top of Page)"/>
              <w:docPartUnique/>
            </w:docPartObj>
          </w:sdtPr>
          <w:sdtContent>
            <w:p w:rsidR="00F754D1" w:rsidRPr="004A176E" w:rsidRDefault="004A176E" w:rsidP="004A176E">
              <w:pPr>
                <w:rPr>
                  <w:lang w:val="es-ES"/>
                </w:rPr>
              </w:pPr>
              <w:r>
                <w:rPr>
                  <w:lang w:val="es-ES"/>
                </w:rPr>
                <w:t xml:space="preserve">Página </w:t>
              </w:r>
              <w:r w:rsidR="00930CCE">
                <w:rPr>
                  <w:lang w:val="es-ES"/>
                </w:rPr>
                <w:fldChar w:fldCharType="begin"/>
              </w:r>
              <w:r>
                <w:rPr>
                  <w:lang w:val="es-ES"/>
                </w:rPr>
                <w:instrText xml:space="preserve"> PAGE </w:instrText>
              </w:r>
              <w:r w:rsidR="00930CCE">
                <w:rPr>
                  <w:lang w:val="es-ES"/>
                </w:rPr>
                <w:fldChar w:fldCharType="separate"/>
              </w:r>
              <w:r w:rsidR="00E414D3">
                <w:rPr>
                  <w:noProof/>
                  <w:lang w:val="es-ES"/>
                </w:rPr>
                <w:t>1</w:t>
              </w:r>
              <w:r w:rsidR="00930CCE">
                <w:rPr>
                  <w:lang w:val="es-ES"/>
                </w:rPr>
                <w:fldChar w:fldCharType="end"/>
              </w:r>
              <w:r>
                <w:rPr>
                  <w:lang w:val="es-ES"/>
                </w:rPr>
                <w:t xml:space="preserve"> de </w:t>
              </w:r>
              <w:r w:rsidR="00930CCE">
                <w:rPr>
                  <w:lang w:val="es-ES"/>
                </w:rPr>
                <w:fldChar w:fldCharType="begin"/>
              </w:r>
              <w:r>
                <w:rPr>
                  <w:lang w:val="es-ES"/>
                </w:rPr>
                <w:instrText xml:space="preserve"> NUMPAGES  </w:instrText>
              </w:r>
              <w:r w:rsidR="00930CCE">
                <w:rPr>
                  <w:lang w:val="es-ES"/>
                </w:rPr>
                <w:fldChar w:fldCharType="separate"/>
              </w:r>
              <w:r w:rsidR="00E414D3">
                <w:rPr>
                  <w:noProof/>
                  <w:lang w:val="es-ES"/>
                </w:rPr>
                <w:t>8</w:t>
              </w:r>
              <w:r w:rsidR="00930CCE">
                <w:rPr>
                  <w:lang w:val="es-ES"/>
                </w:rPr>
                <w:fldChar w:fldCharType="end"/>
              </w:r>
            </w:p>
          </w:sdtContent>
        </w:sdt>
      </w:tc>
    </w:tr>
    <w:tr w:rsidR="00F754D1" w:rsidTr="004F7DBA">
      <w:trPr>
        <w:cantSplit/>
        <w:trHeight w:val="705"/>
        <w:jc w:val="center"/>
      </w:trPr>
      <w:tc>
        <w:tcPr>
          <w:tcW w:w="2691" w:type="dxa"/>
          <w:vMerge/>
          <w:vAlign w:val="center"/>
        </w:tcPr>
        <w:p w:rsidR="00F754D1" w:rsidRDefault="00F754D1" w:rsidP="004F7DBA">
          <w:pPr>
            <w:pStyle w:val="Encabezado"/>
            <w:jc w:val="center"/>
          </w:pPr>
        </w:p>
      </w:tc>
      <w:tc>
        <w:tcPr>
          <w:tcW w:w="7736" w:type="dxa"/>
          <w:gridSpan w:val="4"/>
          <w:vAlign w:val="center"/>
        </w:tcPr>
        <w:p w:rsidR="00F754D1" w:rsidRPr="00B7679F" w:rsidRDefault="00EF2D08" w:rsidP="004F7DBA">
          <w:pPr>
            <w:pStyle w:val="Encabezado"/>
            <w:jc w:val="center"/>
            <w:rPr>
              <w:b/>
            </w:rPr>
          </w:pPr>
          <w:r>
            <w:rPr>
              <w:b/>
            </w:rPr>
            <w:t>INSTRUCTIVO</w:t>
          </w:r>
          <w:r w:rsidR="00B7679F">
            <w:rPr>
              <w:b/>
            </w:rPr>
            <w:t xml:space="preserve"> GUIA PARA NUEVOS DOCENTES</w:t>
          </w:r>
        </w:p>
      </w:tc>
    </w:tr>
  </w:tbl>
  <w:p w:rsidR="00F754D1" w:rsidRDefault="00F754D1">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A6733"/>
    <w:multiLevelType w:val="hybridMultilevel"/>
    <w:tmpl w:val="B00E80EC"/>
    <w:lvl w:ilvl="0" w:tplc="816CB540">
      <w:start w:val="1"/>
      <w:numFmt w:val="bullet"/>
      <w:lvlText w:val="•"/>
      <w:lvlJc w:val="left"/>
      <w:pPr>
        <w:tabs>
          <w:tab w:val="num" w:pos="720"/>
        </w:tabs>
        <w:ind w:left="720" w:hanging="360"/>
      </w:pPr>
      <w:rPr>
        <w:rFonts w:ascii="Arial" w:hAnsi="Arial" w:hint="default"/>
      </w:rPr>
    </w:lvl>
    <w:lvl w:ilvl="1" w:tplc="00C4E1EE" w:tentative="1">
      <w:start w:val="1"/>
      <w:numFmt w:val="bullet"/>
      <w:lvlText w:val="•"/>
      <w:lvlJc w:val="left"/>
      <w:pPr>
        <w:tabs>
          <w:tab w:val="num" w:pos="1440"/>
        </w:tabs>
        <w:ind w:left="1440" w:hanging="360"/>
      </w:pPr>
      <w:rPr>
        <w:rFonts w:ascii="Arial" w:hAnsi="Arial" w:hint="default"/>
      </w:rPr>
    </w:lvl>
    <w:lvl w:ilvl="2" w:tplc="0BDA28C6" w:tentative="1">
      <w:start w:val="1"/>
      <w:numFmt w:val="bullet"/>
      <w:lvlText w:val="•"/>
      <w:lvlJc w:val="left"/>
      <w:pPr>
        <w:tabs>
          <w:tab w:val="num" w:pos="2160"/>
        </w:tabs>
        <w:ind w:left="2160" w:hanging="360"/>
      </w:pPr>
      <w:rPr>
        <w:rFonts w:ascii="Arial" w:hAnsi="Arial" w:hint="default"/>
      </w:rPr>
    </w:lvl>
    <w:lvl w:ilvl="3" w:tplc="9CE4791C" w:tentative="1">
      <w:start w:val="1"/>
      <w:numFmt w:val="bullet"/>
      <w:lvlText w:val="•"/>
      <w:lvlJc w:val="left"/>
      <w:pPr>
        <w:tabs>
          <w:tab w:val="num" w:pos="2880"/>
        </w:tabs>
        <w:ind w:left="2880" w:hanging="360"/>
      </w:pPr>
      <w:rPr>
        <w:rFonts w:ascii="Arial" w:hAnsi="Arial" w:hint="default"/>
      </w:rPr>
    </w:lvl>
    <w:lvl w:ilvl="4" w:tplc="895C38AA" w:tentative="1">
      <w:start w:val="1"/>
      <w:numFmt w:val="bullet"/>
      <w:lvlText w:val="•"/>
      <w:lvlJc w:val="left"/>
      <w:pPr>
        <w:tabs>
          <w:tab w:val="num" w:pos="3600"/>
        </w:tabs>
        <w:ind w:left="3600" w:hanging="360"/>
      </w:pPr>
      <w:rPr>
        <w:rFonts w:ascii="Arial" w:hAnsi="Arial" w:hint="default"/>
      </w:rPr>
    </w:lvl>
    <w:lvl w:ilvl="5" w:tplc="34A2842E" w:tentative="1">
      <w:start w:val="1"/>
      <w:numFmt w:val="bullet"/>
      <w:lvlText w:val="•"/>
      <w:lvlJc w:val="left"/>
      <w:pPr>
        <w:tabs>
          <w:tab w:val="num" w:pos="4320"/>
        </w:tabs>
        <w:ind w:left="4320" w:hanging="360"/>
      </w:pPr>
      <w:rPr>
        <w:rFonts w:ascii="Arial" w:hAnsi="Arial" w:hint="default"/>
      </w:rPr>
    </w:lvl>
    <w:lvl w:ilvl="6" w:tplc="6FF22662" w:tentative="1">
      <w:start w:val="1"/>
      <w:numFmt w:val="bullet"/>
      <w:lvlText w:val="•"/>
      <w:lvlJc w:val="left"/>
      <w:pPr>
        <w:tabs>
          <w:tab w:val="num" w:pos="5040"/>
        </w:tabs>
        <w:ind w:left="5040" w:hanging="360"/>
      </w:pPr>
      <w:rPr>
        <w:rFonts w:ascii="Arial" w:hAnsi="Arial" w:hint="default"/>
      </w:rPr>
    </w:lvl>
    <w:lvl w:ilvl="7" w:tplc="C15467E0" w:tentative="1">
      <w:start w:val="1"/>
      <w:numFmt w:val="bullet"/>
      <w:lvlText w:val="•"/>
      <w:lvlJc w:val="left"/>
      <w:pPr>
        <w:tabs>
          <w:tab w:val="num" w:pos="5760"/>
        </w:tabs>
        <w:ind w:left="5760" w:hanging="360"/>
      </w:pPr>
      <w:rPr>
        <w:rFonts w:ascii="Arial" w:hAnsi="Arial" w:hint="default"/>
      </w:rPr>
    </w:lvl>
    <w:lvl w:ilvl="8" w:tplc="9344374E" w:tentative="1">
      <w:start w:val="1"/>
      <w:numFmt w:val="bullet"/>
      <w:lvlText w:val="•"/>
      <w:lvlJc w:val="left"/>
      <w:pPr>
        <w:tabs>
          <w:tab w:val="num" w:pos="6480"/>
        </w:tabs>
        <w:ind w:left="6480" w:hanging="360"/>
      </w:pPr>
      <w:rPr>
        <w:rFonts w:ascii="Arial" w:hAnsi="Arial" w:hint="default"/>
      </w:rPr>
    </w:lvl>
  </w:abstractNum>
  <w:abstractNum w:abstractNumId="1">
    <w:nsid w:val="03F73BCF"/>
    <w:multiLevelType w:val="hybridMultilevel"/>
    <w:tmpl w:val="529A4C0C"/>
    <w:lvl w:ilvl="0" w:tplc="DD00F3D2">
      <w:start w:val="1"/>
      <w:numFmt w:val="bullet"/>
      <w:lvlText w:val="•"/>
      <w:lvlJc w:val="left"/>
      <w:pPr>
        <w:tabs>
          <w:tab w:val="num" w:pos="720"/>
        </w:tabs>
        <w:ind w:left="720" w:hanging="360"/>
      </w:pPr>
      <w:rPr>
        <w:rFonts w:ascii="Arial" w:hAnsi="Arial" w:hint="default"/>
      </w:rPr>
    </w:lvl>
    <w:lvl w:ilvl="1" w:tplc="56CA0A32" w:tentative="1">
      <w:start w:val="1"/>
      <w:numFmt w:val="bullet"/>
      <w:lvlText w:val="•"/>
      <w:lvlJc w:val="left"/>
      <w:pPr>
        <w:tabs>
          <w:tab w:val="num" w:pos="1440"/>
        </w:tabs>
        <w:ind w:left="1440" w:hanging="360"/>
      </w:pPr>
      <w:rPr>
        <w:rFonts w:ascii="Arial" w:hAnsi="Arial" w:hint="default"/>
      </w:rPr>
    </w:lvl>
    <w:lvl w:ilvl="2" w:tplc="6E589A7A" w:tentative="1">
      <w:start w:val="1"/>
      <w:numFmt w:val="bullet"/>
      <w:lvlText w:val="•"/>
      <w:lvlJc w:val="left"/>
      <w:pPr>
        <w:tabs>
          <w:tab w:val="num" w:pos="2160"/>
        </w:tabs>
        <w:ind w:left="2160" w:hanging="360"/>
      </w:pPr>
      <w:rPr>
        <w:rFonts w:ascii="Arial" w:hAnsi="Arial" w:hint="default"/>
      </w:rPr>
    </w:lvl>
    <w:lvl w:ilvl="3" w:tplc="D5686D5C" w:tentative="1">
      <w:start w:val="1"/>
      <w:numFmt w:val="bullet"/>
      <w:lvlText w:val="•"/>
      <w:lvlJc w:val="left"/>
      <w:pPr>
        <w:tabs>
          <w:tab w:val="num" w:pos="2880"/>
        </w:tabs>
        <w:ind w:left="2880" w:hanging="360"/>
      </w:pPr>
      <w:rPr>
        <w:rFonts w:ascii="Arial" w:hAnsi="Arial" w:hint="default"/>
      </w:rPr>
    </w:lvl>
    <w:lvl w:ilvl="4" w:tplc="FDEE2508" w:tentative="1">
      <w:start w:val="1"/>
      <w:numFmt w:val="bullet"/>
      <w:lvlText w:val="•"/>
      <w:lvlJc w:val="left"/>
      <w:pPr>
        <w:tabs>
          <w:tab w:val="num" w:pos="3600"/>
        </w:tabs>
        <w:ind w:left="3600" w:hanging="360"/>
      </w:pPr>
      <w:rPr>
        <w:rFonts w:ascii="Arial" w:hAnsi="Arial" w:hint="default"/>
      </w:rPr>
    </w:lvl>
    <w:lvl w:ilvl="5" w:tplc="EE060242" w:tentative="1">
      <w:start w:val="1"/>
      <w:numFmt w:val="bullet"/>
      <w:lvlText w:val="•"/>
      <w:lvlJc w:val="left"/>
      <w:pPr>
        <w:tabs>
          <w:tab w:val="num" w:pos="4320"/>
        </w:tabs>
        <w:ind w:left="4320" w:hanging="360"/>
      </w:pPr>
      <w:rPr>
        <w:rFonts w:ascii="Arial" w:hAnsi="Arial" w:hint="default"/>
      </w:rPr>
    </w:lvl>
    <w:lvl w:ilvl="6" w:tplc="14D0E628" w:tentative="1">
      <w:start w:val="1"/>
      <w:numFmt w:val="bullet"/>
      <w:lvlText w:val="•"/>
      <w:lvlJc w:val="left"/>
      <w:pPr>
        <w:tabs>
          <w:tab w:val="num" w:pos="5040"/>
        </w:tabs>
        <w:ind w:left="5040" w:hanging="360"/>
      </w:pPr>
      <w:rPr>
        <w:rFonts w:ascii="Arial" w:hAnsi="Arial" w:hint="default"/>
      </w:rPr>
    </w:lvl>
    <w:lvl w:ilvl="7" w:tplc="14520564" w:tentative="1">
      <w:start w:val="1"/>
      <w:numFmt w:val="bullet"/>
      <w:lvlText w:val="•"/>
      <w:lvlJc w:val="left"/>
      <w:pPr>
        <w:tabs>
          <w:tab w:val="num" w:pos="5760"/>
        </w:tabs>
        <w:ind w:left="5760" w:hanging="360"/>
      </w:pPr>
      <w:rPr>
        <w:rFonts w:ascii="Arial" w:hAnsi="Arial" w:hint="default"/>
      </w:rPr>
    </w:lvl>
    <w:lvl w:ilvl="8" w:tplc="38C433C0" w:tentative="1">
      <w:start w:val="1"/>
      <w:numFmt w:val="bullet"/>
      <w:lvlText w:val="•"/>
      <w:lvlJc w:val="left"/>
      <w:pPr>
        <w:tabs>
          <w:tab w:val="num" w:pos="6480"/>
        </w:tabs>
        <w:ind w:left="6480" w:hanging="360"/>
      </w:pPr>
      <w:rPr>
        <w:rFonts w:ascii="Arial" w:hAnsi="Arial" w:hint="default"/>
      </w:rPr>
    </w:lvl>
  </w:abstractNum>
  <w:abstractNum w:abstractNumId="2">
    <w:nsid w:val="044F7108"/>
    <w:multiLevelType w:val="hybridMultilevel"/>
    <w:tmpl w:val="343AF8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7F87749"/>
    <w:multiLevelType w:val="hybridMultilevel"/>
    <w:tmpl w:val="03A63E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F822903"/>
    <w:multiLevelType w:val="hybridMultilevel"/>
    <w:tmpl w:val="08A60F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C661A51"/>
    <w:multiLevelType w:val="hybridMultilevel"/>
    <w:tmpl w:val="A99AF9FA"/>
    <w:lvl w:ilvl="0" w:tplc="837CA6F6">
      <w:start w:val="1"/>
      <w:numFmt w:val="bullet"/>
      <w:lvlText w:val="•"/>
      <w:lvlJc w:val="left"/>
      <w:pPr>
        <w:tabs>
          <w:tab w:val="num" w:pos="720"/>
        </w:tabs>
        <w:ind w:left="720" w:hanging="360"/>
      </w:pPr>
      <w:rPr>
        <w:rFonts w:ascii="Arial" w:hAnsi="Arial" w:hint="default"/>
      </w:rPr>
    </w:lvl>
    <w:lvl w:ilvl="1" w:tplc="AB2EA448" w:tentative="1">
      <w:start w:val="1"/>
      <w:numFmt w:val="bullet"/>
      <w:lvlText w:val="•"/>
      <w:lvlJc w:val="left"/>
      <w:pPr>
        <w:tabs>
          <w:tab w:val="num" w:pos="1440"/>
        </w:tabs>
        <w:ind w:left="1440" w:hanging="360"/>
      </w:pPr>
      <w:rPr>
        <w:rFonts w:ascii="Arial" w:hAnsi="Arial" w:hint="default"/>
      </w:rPr>
    </w:lvl>
    <w:lvl w:ilvl="2" w:tplc="E6DE8694" w:tentative="1">
      <w:start w:val="1"/>
      <w:numFmt w:val="bullet"/>
      <w:lvlText w:val="•"/>
      <w:lvlJc w:val="left"/>
      <w:pPr>
        <w:tabs>
          <w:tab w:val="num" w:pos="2160"/>
        </w:tabs>
        <w:ind w:left="2160" w:hanging="360"/>
      </w:pPr>
      <w:rPr>
        <w:rFonts w:ascii="Arial" w:hAnsi="Arial" w:hint="default"/>
      </w:rPr>
    </w:lvl>
    <w:lvl w:ilvl="3" w:tplc="839EAE2E" w:tentative="1">
      <w:start w:val="1"/>
      <w:numFmt w:val="bullet"/>
      <w:lvlText w:val="•"/>
      <w:lvlJc w:val="left"/>
      <w:pPr>
        <w:tabs>
          <w:tab w:val="num" w:pos="2880"/>
        </w:tabs>
        <w:ind w:left="2880" w:hanging="360"/>
      </w:pPr>
      <w:rPr>
        <w:rFonts w:ascii="Arial" w:hAnsi="Arial" w:hint="default"/>
      </w:rPr>
    </w:lvl>
    <w:lvl w:ilvl="4" w:tplc="9A5661A2" w:tentative="1">
      <w:start w:val="1"/>
      <w:numFmt w:val="bullet"/>
      <w:lvlText w:val="•"/>
      <w:lvlJc w:val="left"/>
      <w:pPr>
        <w:tabs>
          <w:tab w:val="num" w:pos="3600"/>
        </w:tabs>
        <w:ind w:left="3600" w:hanging="360"/>
      </w:pPr>
      <w:rPr>
        <w:rFonts w:ascii="Arial" w:hAnsi="Arial" w:hint="default"/>
      </w:rPr>
    </w:lvl>
    <w:lvl w:ilvl="5" w:tplc="0CCAFE4E" w:tentative="1">
      <w:start w:val="1"/>
      <w:numFmt w:val="bullet"/>
      <w:lvlText w:val="•"/>
      <w:lvlJc w:val="left"/>
      <w:pPr>
        <w:tabs>
          <w:tab w:val="num" w:pos="4320"/>
        </w:tabs>
        <w:ind w:left="4320" w:hanging="360"/>
      </w:pPr>
      <w:rPr>
        <w:rFonts w:ascii="Arial" w:hAnsi="Arial" w:hint="default"/>
      </w:rPr>
    </w:lvl>
    <w:lvl w:ilvl="6" w:tplc="A05E9ED2" w:tentative="1">
      <w:start w:val="1"/>
      <w:numFmt w:val="bullet"/>
      <w:lvlText w:val="•"/>
      <w:lvlJc w:val="left"/>
      <w:pPr>
        <w:tabs>
          <w:tab w:val="num" w:pos="5040"/>
        </w:tabs>
        <w:ind w:left="5040" w:hanging="360"/>
      </w:pPr>
      <w:rPr>
        <w:rFonts w:ascii="Arial" w:hAnsi="Arial" w:hint="default"/>
      </w:rPr>
    </w:lvl>
    <w:lvl w:ilvl="7" w:tplc="48A2E3D8" w:tentative="1">
      <w:start w:val="1"/>
      <w:numFmt w:val="bullet"/>
      <w:lvlText w:val="•"/>
      <w:lvlJc w:val="left"/>
      <w:pPr>
        <w:tabs>
          <w:tab w:val="num" w:pos="5760"/>
        </w:tabs>
        <w:ind w:left="5760" w:hanging="360"/>
      </w:pPr>
      <w:rPr>
        <w:rFonts w:ascii="Arial" w:hAnsi="Arial" w:hint="default"/>
      </w:rPr>
    </w:lvl>
    <w:lvl w:ilvl="8" w:tplc="98E865DE" w:tentative="1">
      <w:start w:val="1"/>
      <w:numFmt w:val="bullet"/>
      <w:lvlText w:val="•"/>
      <w:lvlJc w:val="left"/>
      <w:pPr>
        <w:tabs>
          <w:tab w:val="num" w:pos="6480"/>
        </w:tabs>
        <w:ind w:left="6480" w:hanging="360"/>
      </w:pPr>
      <w:rPr>
        <w:rFonts w:ascii="Arial" w:hAnsi="Arial" w:hint="default"/>
      </w:rPr>
    </w:lvl>
  </w:abstractNum>
  <w:abstractNum w:abstractNumId="6">
    <w:nsid w:val="1C7A21E0"/>
    <w:multiLevelType w:val="hybridMultilevel"/>
    <w:tmpl w:val="76E23F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0551AB7"/>
    <w:multiLevelType w:val="hybridMultilevel"/>
    <w:tmpl w:val="46186D48"/>
    <w:lvl w:ilvl="0" w:tplc="CAB0805A">
      <w:start w:val="1"/>
      <w:numFmt w:val="bullet"/>
      <w:lvlText w:val="•"/>
      <w:lvlJc w:val="left"/>
      <w:pPr>
        <w:tabs>
          <w:tab w:val="num" w:pos="720"/>
        </w:tabs>
        <w:ind w:left="720" w:hanging="360"/>
      </w:pPr>
      <w:rPr>
        <w:rFonts w:ascii="Times New Roman" w:hAnsi="Times New Roman" w:hint="default"/>
      </w:rPr>
    </w:lvl>
    <w:lvl w:ilvl="1" w:tplc="79AE9C70" w:tentative="1">
      <w:start w:val="1"/>
      <w:numFmt w:val="bullet"/>
      <w:lvlText w:val="•"/>
      <w:lvlJc w:val="left"/>
      <w:pPr>
        <w:tabs>
          <w:tab w:val="num" w:pos="1440"/>
        </w:tabs>
        <w:ind w:left="1440" w:hanging="360"/>
      </w:pPr>
      <w:rPr>
        <w:rFonts w:ascii="Times New Roman" w:hAnsi="Times New Roman" w:hint="default"/>
      </w:rPr>
    </w:lvl>
    <w:lvl w:ilvl="2" w:tplc="FA90F4C2" w:tentative="1">
      <w:start w:val="1"/>
      <w:numFmt w:val="bullet"/>
      <w:lvlText w:val="•"/>
      <w:lvlJc w:val="left"/>
      <w:pPr>
        <w:tabs>
          <w:tab w:val="num" w:pos="2160"/>
        </w:tabs>
        <w:ind w:left="2160" w:hanging="360"/>
      </w:pPr>
      <w:rPr>
        <w:rFonts w:ascii="Times New Roman" w:hAnsi="Times New Roman" w:hint="default"/>
      </w:rPr>
    </w:lvl>
    <w:lvl w:ilvl="3" w:tplc="71DA3602" w:tentative="1">
      <w:start w:val="1"/>
      <w:numFmt w:val="bullet"/>
      <w:lvlText w:val="•"/>
      <w:lvlJc w:val="left"/>
      <w:pPr>
        <w:tabs>
          <w:tab w:val="num" w:pos="2880"/>
        </w:tabs>
        <w:ind w:left="2880" w:hanging="360"/>
      </w:pPr>
      <w:rPr>
        <w:rFonts w:ascii="Times New Roman" w:hAnsi="Times New Roman" w:hint="default"/>
      </w:rPr>
    </w:lvl>
    <w:lvl w:ilvl="4" w:tplc="33B058B0" w:tentative="1">
      <w:start w:val="1"/>
      <w:numFmt w:val="bullet"/>
      <w:lvlText w:val="•"/>
      <w:lvlJc w:val="left"/>
      <w:pPr>
        <w:tabs>
          <w:tab w:val="num" w:pos="3600"/>
        </w:tabs>
        <w:ind w:left="3600" w:hanging="360"/>
      </w:pPr>
      <w:rPr>
        <w:rFonts w:ascii="Times New Roman" w:hAnsi="Times New Roman" w:hint="default"/>
      </w:rPr>
    </w:lvl>
    <w:lvl w:ilvl="5" w:tplc="CEBA59A2" w:tentative="1">
      <w:start w:val="1"/>
      <w:numFmt w:val="bullet"/>
      <w:lvlText w:val="•"/>
      <w:lvlJc w:val="left"/>
      <w:pPr>
        <w:tabs>
          <w:tab w:val="num" w:pos="4320"/>
        </w:tabs>
        <w:ind w:left="4320" w:hanging="360"/>
      </w:pPr>
      <w:rPr>
        <w:rFonts w:ascii="Times New Roman" w:hAnsi="Times New Roman" w:hint="default"/>
      </w:rPr>
    </w:lvl>
    <w:lvl w:ilvl="6" w:tplc="0D40CAFE" w:tentative="1">
      <w:start w:val="1"/>
      <w:numFmt w:val="bullet"/>
      <w:lvlText w:val="•"/>
      <w:lvlJc w:val="left"/>
      <w:pPr>
        <w:tabs>
          <w:tab w:val="num" w:pos="5040"/>
        </w:tabs>
        <w:ind w:left="5040" w:hanging="360"/>
      </w:pPr>
      <w:rPr>
        <w:rFonts w:ascii="Times New Roman" w:hAnsi="Times New Roman" w:hint="default"/>
      </w:rPr>
    </w:lvl>
    <w:lvl w:ilvl="7" w:tplc="12F46D28" w:tentative="1">
      <w:start w:val="1"/>
      <w:numFmt w:val="bullet"/>
      <w:lvlText w:val="•"/>
      <w:lvlJc w:val="left"/>
      <w:pPr>
        <w:tabs>
          <w:tab w:val="num" w:pos="5760"/>
        </w:tabs>
        <w:ind w:left="5760" w:hanging="360"/>
      </w:pPr>
      <w:rPr>
        <w:rFonts w:ascii="Times New Roman" w:hAnsi="Times New Roman" w:hint="default"/>
      </w:rPr>
    </w:lvl>
    <w:lvl w:ilvl="8" w:tplc="32F07520" w:tentative="1">
      <w:start w:val="1"/>
      <w:numFmt w:val="bullet"/>
      <w:lvlText w:val="•"/>
      <w:lvlJc w:val="left"/>
      <w:pPr>
        <w:tabs>
          <w:tab w:val="num" w:pos="6480"/>
        </w:tabs>
        <w:ind w:left="6480" w:hanging="360"/>
      </w:pPr>
      <w:rPr>
        <w:rFonts w:ascii="Times New Roman" w:hAnsi="Times New Roman" w:hint="default"/>
      </w:rPr>
    </w:lvl>
  </w:abstractNum>
  <w:abstractNum w:abstractNumId="8">
    <w:nsid w:val="308946B1"/>
    <w:multiLevelType w:val="hybridMultilevel"/>
    <w:tmpl w:val="6D108058"/>
    <w:lvl w:ilvl="0" w:tplc="2DA46730">
      <w:start w:val="1"/>
      <w:numFmt w:val="bullet"/>
      <w:lvlText w:val="•"/>
      <w:lvlJc w:val="left"/>
      <w:pPr>
        <w:tabs>
          <w:tab w:val="num" w:pos="720"/>
        </w:tabs>
        <w:ind w:left="720" w:hanging="360"/>
      </w:pPr>
      <w:rPr>
        <w:rFonts w:ascii="Times New Roman" w:hAnsi="Times New Roman" w:hint="default"/>
      </w:rPr>
    </w:lvl>
    <w:lvl w:ilvl="1" w:tplc="0A70B23C" w:tentative="1">
      <w:start w:val="1"/>
      <w:numFmt w:val="bullet"/>
      <w:lvlText w:val="•"/>
      <w:lvlJc w:val="left"/>
      <w:pPr>
        <w:tabs>
          <w:tab w:val="num" w:pos="1440"/>
        </w:tabs>
        <w:ind w:left="1440" w:hanging="360"/>
      </w:pPr>
      <w:rPr>
        <w:rFonts w:ascii="Times New Roman" w:hAnsi="Times New Roman" w:hint="default"/>
      </w:rPr>
    </w:lvl>
    <w:lvl w:ilvl="2" w:tplc="289C5160" w:tentative="1">
      <w:start w:val="1"/>
      <w:numFmt w:val="bullet"/>
      <w:lvlText w:val="•"/>
      <w:lvlJc w:val="left"/>
      <w:pPr>
        <w:tabs>
          <w:tab w:val="num" w:pos="2160"/>
        </w:tabs>
        <w:ind w:left="2160" w:hanging="360"/>
      </w:pPr>
      <w:rPr>
        <w:rFonts w:ascii="Times New Roman" w:hAnsi="Times New Roman" w:hint="default"/>
      </w:rPr>
    </w:lvl>
    <w:lvl w:ilvl="3" w:tplc="41EA1382" w:tentative="1">
      <w:start w:val="1"/>
      <w:numFmt w:val="bullet"/>
      <w:lvlText w:val="•"/>
      <w:lvlJc w:val="left"/>
      <w:pPr>
        <w:tabs>
          <w:tab w:val="num" w:pos="2880"/>
        </w:tabs>
        <w:ind w:left="2880" w:hanging="360"/>
      </w:pPr>
      <w:rPr>
        <w:rFonts w:ascii="Times New Roman" w:hAnsi="Times New Roman" w:hint="default"/>
      </w:rPr>
    </w:lvl>
    <w:lvl w:ilvl="4" w:tplc="BBA67E96" w:tentative="1">
      <w:start w:val="1"/>
      <w:numFmt w:val="bullet"/>
      <w:lvlText w:val="•"/>
      <w:lvlJc w:val="left"/>
      <w:pPr>
        <w:tabs>
          <w:tab w:val="num" w:pos="3600"/>
        </w:tabs>
        <w:ind w:left="3600" w:hanging="360"/>
      </w:pPr>
      <w:rPr>
        <w:rFonts w:ascii="Times New Roman" w:hAnsi="Times New Roman" w:hint="default"/>
      </w:rPr>
    </w:lvl>
    <w:lvl w:ilvl="5" w:tplc="CFBCD43E" w:tentative="1">
      <w:start w:val="1"/>
      <w:numFmt w:val="bullet"/>
      <w:lvlText w:val="•"/>
      <w:lvlJc w:val="left"/>
      <w:pPr>
        <w:tabs>
          <w:tab w:val="num" w:pos="4320"/>
        </w:tabs>
        <w:ind w:left="4320" w:hanging="360"/>
      </w:pPr>
      <w:rPr>
        <w:rFonts w:ascii="Times New Roman" w:hAnsi="Times New Roman" w:hint="default"/>
      </w:rPr>
    </w:lvl>
    <w:lvl w:ilvl="6" w:tplc="C5420194" w:tentative="1">
      <w:start w:val="1"/>
      <w:numFmt w:val="bullet"/>
      <w:lvlText w:val="•"/>
      <w:lvlJc w:val="left"/>
      <w:pPr>
        <w:tabs>
          <w:tab w:val="num" w:pos="5040"/>
        </w:tabs>
        <w:ind w:left="5040" w:hanging="360"/>
      </w:pPr>
      <w:rPr>
        <w:rFonts w:ascii="Times New Roman" w:hAnsi="Times New Roman" w:hint="default"/>
      </w:rPr>
    </w:lvl>
    <w:lvl w:ilvl="7" w:tplc="E7D0A43C" w:tentative="1">
      <w:start w:val="1"/>
      <w:numFmt w:val="bullet"/>
      <w:lvlText w:val="•"/>
      <w:lvlJc w:val="left"/>
      <w:pPr>
        <w:tabs>
          <w:tab w:val="num" w:pos="5760"/>
        </w:tabs>
        <w:ind w:left="5760" w:hanging="360"/>
      </w:pPr>
      <w:rPr>
        <w:rFonts w:ascii="Times New Roman" w:hAnsi="Times New Roman" w:hint="default"/>
      </w:rPr>
    </w:lvl>
    <w:lvl w:ilvl="8" w:tplc="2C1A6BB8" w:tentative="1">
      <w:start w:val="1"/>
      <w:numFmt w:val="bullet"/>
      <w:lvlText w:val="•"/>
      <w:lvlJc w:val="left"/>
      <w:pPr>
        <w:tabs>
          <w:tab w:val="num" w:pos="6480"/>
        </w:tabs>
        <w:ind w:left="6480" w:hanging="360"/>
      </w:pPr>
      <w:rPr>
        <w:rFonts w:ascii="Times New Roman" w:hAnsi="Times New Roman" w:hint="default"/>
      </w:rPr>
    </w:lvl>
  </w:abstractNum>
  <w:abstractNum w:abstractNumId="9">
    <w:nsid w:val="30F15C01"/>
    <w:multiLevelType w:val="hybridMultilevel"/>
    <w:tmpl w:val="CADA8DBE"/>
    <w:lvl w:ilvl="0" w:tplc="22EAB6A8">
      <w:start w:val="1"/>
      <w:numFmt w:val="bullet"/>
      <w:lvlText w:val="•"/>
      <w:lvlJc w:val="left"/>
      <w:pPr>
        <w:tabs>
          <w:tab w:val="num" w:pos="720"/>
        </w:tabs>
        <w:ind w:left="720" w:hanging="360"/>
      </w:pPr>
      <w:rPr>
        <w:rFonts w:ascii="Arial" w:hAnsi="Arial" w:hint="default"/>
      </w:rPr>
    </w:lvl>
    <w:lvl w:ilvl="1" w:tplc="FED006D4" w:tentative="1">
      <w:start w:val="1"/>
      <w:numFmt w:val="bullet"/>
      <w:lvlText w:val="•"/>
      <w:lvlJc w:val="left"/>
      <w:pPr>
        <w:tabs>
          <w:tab w:val="num" w:pos="1440"/>
        </w:tabs>
        <w:ind w:left="1440" w:hanging="360"/>
      </w:pPr>
      <w:rPr>
        <w:rFonts w:ascii="Arial" w:hAnsi="Arial" w:hint="default"/>
      </w:rPr>
    </w:lvl>
    <w:lvl w:ilvl="2" w:tplc="6374B1E8" w:tentative="1">
      <w:start w:val="1"/>
      <w:numFmt w:val="bullet"/>
      <w:lvlText w:val="•"/>
      <w:lvlJc w:val="left"/>
      <w:pPr>
        <w:tabs>
          <w:tab w:val="num" w:pos="2160"/>
        </w:tabs>
        <w:ind w:left="2160" w:hanging="360"/>
      </w:pPr>
      <w:rPr>
        <w:rFonts w:ascii="Arial" w:hAnsi="Arial" w:hint="default"/>
      </w:rPr>
    </w:lvl>
    <w:lvl w:ilvl="3" w:tplc="86C0D5A8" w:tentative="1">
      <w:start w:val="1"/>
      <w:numFmt w:val="bullet"/>
      <w:lvlText w:val="•"/>
      <w:lvlJc w:val="left"/>
      <w:pPr>
        <w:tabs>
          <w:tab w:val="num" w:pos="2880"/>
        </w:tabs>
        <w:ind w:left="2880" w:hanging="360"/>
      </w:pPr>
      <w:rPr>
        <w:rFonts w:ascii="Arial" w:hAnsi="Arial" w:hint="default"/>
      </w:rPr>
    </w:lvl>
    <w:lvl w:ilvl="4" w:tplc="50789BD8" w:tentative="1">
      <w:start w:val="1"/>
      <w:numFmt w:val="bullet"/>
      <w:lvlText w:val="•"/>
      <w:lvlJc w:val="left"/>
      <w:pPr>
        <w:tabs>
          <w:tab w:val="num" w:pos="3600"/>
        </w:tabs>
        <w:ind w:left="3600" w:hanging="360"/>
      </w:pPr>
      <w:rPr>
        <w:rFonts w:ascii="Arial" w:hAnsi="Arial" w:hint="default"/>
      </w:rPr>
    </w:lvl>
    <w:lvl w:ilvl="5" w:tplc="32B0EC00" w:tentative="1">
      <w:start w:val="1"/>
      <w:numFmt w:val="bullet"/>
      <w:lvlText w:val="•"/>
      <w:lvlJc w:val="left"/>
      <w:pPr>
        <w:tabs>
          <w:tab w:val="num" w:pos="4320"/>
        </w:tabs>
        <w:ind w:left="4320" w:hanging="360"/>
      </w:pPr>
      <w:rPr>
        <w:rFonts w:ascii="Arial" w:hAnsi="Arial" w:hint="default"/>
      </w:rPr>
    </w:lvl>
    <w:lvl w:ilvl="6" w:tplc="460ED418" w:tentative="1">
      <w:start w:val="1"/>
      <w:numFmt w:val="bullet"/>
      <w:lvlText w:val="•"/>
      <w:lvlJc w:val="left"/>
      <w:pPr>
        <w:tabs>
          <w:tab w:val="num" w:pos="5040"/>
        </w:tabs>
        <w:ind w:left="5040" w:hanging="360"/>
      </w:pPr>
      <w:rPr>
        <w:rFonts w:ascii="Arial" w:hAnsi="Arial" w:hint="default"/>
      </w:rPr>
    </w:lvl>
    <w:lvl w:ilvl="7" w:tplc="19ECED7E" w:tentative="1">
      <w:start w:val="1"/>
      <w:numFmt w:val="bullet"/>
      <w:lvlText w:val="•"/>
      <w:lvlJc w:val="left"/>
      <w:pPr>
        <w:tabs>
          <w:tab w:val="num" w:pos="5760"/>
        </w:tabs>
        <w:ind w:left="5760" w:hanging="360"/>
      </w:pPr>
      <w:rPr>
        <w:rFonts w:ascii="Arial" w:hAnsi="Arial" w:hint="default"/>
      </w:rPr>
    </w:lvl>
    <w:lvl w:ilvl="8" w:tplc="C3647E0A" w:tentative="1">
      <w:start w:val="1"/>
      <w:numFmt w:val="bullet"/>
      <w:lvlText w:val="•"/>
      <w:lvlJc w:val="left"/>
      <w:pPr>
        <w:tabs>
          <w:tab w:val="num" w:pos="6480"/>
        </w:tabs>
        <w:ind w:left="6480" w:hanging="360"/>
      </w:pPr>
      <w:rPr>
        <w:rFonts w:ascii="Arial" w:hAnsi="Arial" w:hint="default"/>
      </w:rPr>
    </w:lvl>
  </w:abstractNum>
  <w:abstractNum w:abstractNumId="10">
    <w:nsid w:val="35427159"/>
    <w:multiLevelType w:val="hybridMultilevel"/>
    <w:tmpl w:val="7A94F846"/>
    <w:lvl w:ilvl="0" w:tplc="56D8FA5C">
      <w:start w:val="1"/>
      <w:numFmt w:val="bullet"/>
      <w:lvlText w:val="•"/>
      <w:lvlJc w:val="left"/>
      <w:pPr>
        <w:tabs>
          <w:tab w:val="num" w:pos="720"/>
        </w:tabs>
        <w:ind w:left="720" w:hanging="360"/>
      </w:pPr>
      <w:rPr>
        <w:rFonts w:ascii="Arial" w:hAnsi="Arial" w:hint="default"/>
      </w:rPr>
    </w:lvl>
    <w:lvl w:ilvl="1" w:tplc="3C8673BA" w:tentative="1">
      <w:start w:val="1"/>
      <w:numFmt w:val="bullet"/>
      <w:lvlText w:val="•"/>
      <w:lvlJc w:val="left"/>
      <w:pPr>
        <w:tabs>
          <w:tab w:val="num" w:pos="1440"/>
        </w:tabs>
        <w:ind w:left="1440" w:hanging="360"/>
      </w:pPr>
      <w:rPr>
        <w:rFonts w:ascii="Arial" w:hAnsi="Arial" w:hint="default"/>
      </w:rPr>
    </w:lvl>
    <w:lvl w:ilvl="2" w:tplc="49468582" w:tentative="1">
      <w:start w:val="1"/>
      <w:numFmt w:val="bullet"/>
      <w:lvlText w:val="•"/>
      <w:lvlJc w:val="left"/>
      <w:pPr>
        <w:tabs>
          <w:tab w:val="num" w:pos="2160"/>
        </w:tabs>
        <w:ind w:left="2160" w:hanging="360"/>
      </w:pPr>
      <w:rPr>
        <w:rFonts w:ascii="Arial" w:hAnsi="Arial" w:hint="default"/>
      </w:rPr>
    </w:lvl>
    <w:lvl w:ilvl="3" w:tplc="71343ED8" w:tentative="1">
      <w:start w:val="1"/>
      <w:numFmt w:val="bullet"/>
      <w:lvlText w:val="•"/>
      <w:lvlJc w:val="left"/>
      <w:pPr>
        <w:tabs>
          <w:tab w:val="num" w:pos="2880"/>
        </w:tabs>
        <w:ind w:left="2880" w:hanging="360"/>
      </w:pPr>
      <w:rPr>
        <w:rFonts w:ascii="Arial" w:hAnsi="Arial" w:hint="default"/>
      </w:rPr>
    </w:lvl>
    <w:lvl w:ilvl="4" w:tplc="45CAB236" w:tentative="1">
      <w:start w:val="1"/>
      <w:numFmt w:val="bullet"/>
      <w:lvlText w:val="•"/>
      <w:lvlJc w:val="left"/>
      <w:pPr>
        <w:tabs>
          <w:tab w:val="num" w:pos="3600"/>
        </w:tabs>
        <w:ind w:left="3600" w:hanging="360"/>
      </w:pPr>
      <w:rPr>
        <w:rFonts w:ascii="Arial" w:hAnsi="Arial" w:hint="default"/>
      </w:rPr>
    </w:lvl>
    <w:lvl w:ilvl="5" w:tplc="78D4E992" w:tentative="1">
      <w:start w:val="1"/>
      <w:numFmt w:val="bullet"/>
      <w:lvlText w:val="•"/>
      <w:lvlJc w:val="left"/>
      <w:pPr>
        <w:tabs>
          <w:tab w:val="num" w:pos="4320"/>
        </w:tabs>
        <w:ind w:left="4320" w:hanging="360"/>
      </w:pPr>
      <w:rPr>
        <w:rFonts w:ascii="Arial" w:hAnsi="Arial" w:hint="default"/>
      </w:rPr>
    </w:lvl>
    <w:lvl w:ilvl="6" w:tplc="41F6E91A" w:tentative="1">
      <w:start w:val="1"/>
      <w:numFmt w:val="bullet"/>
      <w:lvlText w:val="•"/>
      <w:lvlJc w:val="left"/>
      <w:pPr>
        <w:tabs>
          <w:tab w:val="num" w:pos="5040"/>
        </w:tabs>
        <w:ind w:left="5040" w:hanging="360"/>
      </w:pPr>
      <w:rPr>
        <w:rFonts w:ascii="Arial" w:hAnsi="Arial" w:hint="default"/>
      </w:rPr>
    </w:lvl>
    <w:lvl w:ilvl="7" w:tplc="2B3AD0CE" w:tentative="1">
      <w:start w:val="1"/>
      <w:numFmt w:val="bullet"/>
      <w:lvlText w:val="•"/>
      <w:lvlJc w:val="left"/>
      <w:pPr>
        <w:tabs>
          <w:tab w:val="num" w:pos="5760"/>
        </w:tabs>
        <w:ind w:left="5760" w:hanging="360"/>
      </w:pPr>
      <w:rPr>
        <w:rFonts w:ascii="Arial" w:hAnsi="Arial" w:hint="default"/>
      </w:rPr>
    </w:lvl>
    <w:lvl w:ilvl="8" w:tplc="1F2E7EC6" w:tentative="1">
      <w:start w:val="1"/>
      <w:numFmt w:val="bullet"/>
      <w:lvlText w:val="•"/>
      <w:lvlJc w:val="left"/>
      <w:pPr>
        <w:tabs>
          <w:tab w:val="num" w:pos="6480"/>
        </w:tabs>
        <w:ind w:left="6480" w:hanging="360"/>
      </w:pPr>
      <w:rPr>
        <w:rFonts w:ascii="Arial" w:hAnsi="Arial" w:hint="default"/>
      </w:rPr>
    </w:lvl>
  </w:abstractNum>
  <w:abstractNum w:abstractNumId="11">
    <w:nsid w:val="37E34140"/>
    <w:multiLevelType w:val="hybridMultilevel"/>
    <w:tmpl w:val="D3447D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3DD41E68"/>
    <w:multiLevelType w:val="hybridMultilevel"/>
    <w:tmpl w:val="7BACEE5E"/>
    <w:lvl w:ilvl="0" w:tplc="25C674DC">
      <w:start w:val="1"/>
      <w:numFmt w:val="bullet"/>
      <w:lvlText w:val="•"/>
      <w:lvlJc w:val="left"/>
      <w:pPr>
        <w:tabs>
          <w:tab w:val="num" w:pos="720"/>
        </w:tabs>
        <w:ind w:left="720" w:hanging="360"/>
      </w:pPr>
      <w:rPr>
        <w:rFonts w:ascii="Arial" w:hAnsi="Arial" w:hint="default"/>
      </w:rPr>
    </w:lvl>
    <w:lvl w:ilvl="1" w:tplc="BD40CDE0" w:tentative="1">
      <w:start w:val="1"/>
      <w:numFmt w:val="bullet"/>
      <w:lvlText w:val="•"/>
      <w:lvlJc w:val="left"/>
      <w:pPr>
        <w:tabs>
          <w:tab w:val="num" w:pos="1440"/>
        </w:tabs>
        <w:ind w:left="1440" w:hanging="360"/>
      </w:pPr>
      <w:rPr>
        <w:rFonts w:ascii="Arial" w:hAnsi="Arial" w:hint="default"/>
      </w:rPr>
    </w:lvl>
    <w:lvl w:ilvl="2" w:tplc="B2420F16" w:tentative="1">
      <w:start w:val="1"/>
      <w:numFmt w:val="bullet"/>
      <w:lvlText w:val="•"/>
      <w:lvlJc w:val="left"/>
      <w:pPr>
        <w:tabs>
          <w:tab w:val="num" w:pos="2160"/>
        </w:tabs>
        <w:ind w:left="2160" w:hanging="360"/>
      </w:pPr>
      <w:rPr>
        <w:rFonts w:ascii="Arial" w:hAnsi="Arial" w:hint="default"/>
      </w:rPr>
    </w:lvl>
    <w:lvl w:ilvl="3" w:tplc="14240FC4" w:tentative="1">
      <w:start w:val="1"/>
      <w:numFmt w:val="bullet"/>
      <w:lvlText w:val="•"/>
      <w:lvlJc w:val="left"/>
      <w:pPr>
        <w:tabs>
          <w:tab w:val="num" w:pos="2880"/>
        </w:tabs>
        <w:ind w:left="2880" w:hanging="360"/>
      </w:pPr>
      <w:rPr>
        <w:rFonts w:ascii="Arial" w:hAnsi="Arial" w:hint="default"/>
      </w:rPr>
    </w:lvl>
    <w:lvl w:ilvl="4" w:tplc="580C28CE" w:tentative="1">
      <w:start w:val="1"/>
      <w:numFmt w:val="bullet"/>
      <w:lvlText w:val="•"/>
      <w:lvlJc w:val="left"/>
      <w:pPr>
        <w:tabs>
          <w:tab w:val="num" w:pos="3600"/>
        </w:tabs>
        <w:ind w:left="3600" w:hanging="360"/>
      </w:pPr>
      <w:rPr>
        <w:rFonts w:ascii="Arial" w:hAnsi="Arial" w:hint="default"/>
      </w:rPr>
    </w:lvl>
    <w:lvl w:ilvl="5" w:tplc="D37CD474" w:tentative="1">
      <w:start w:val="1"/>
      <w:numFmt w:val="bullet"/>
      <w:lvlText w:val="•"/>
      <w:lvlJc w:val="left"/>
      <w:pPr>
        <w:tabs>
          <w:tab w:val="num" w:pos="4320"/>
        </w:tabs>
        <w:ind w:left="4320" w:hanging="360"/>
      </w:pPr>
      <w:rPr>
        <w:rFonts w:ascii="Arial" w:hAnsi="Arial" w:hint="default"/>
      </w:rPr>
    </w:lvl>
    <w:lvl w:ilvl="6" w:tplc="1910F290" w:tentative="1">
      <w:start w:val="1"/>
      <w:numFmt w:val="bullet"/>
      <w:lvlText w:val="•"/>
      <w:lvlJc w:val="left"/>
      <w:pPr>
        <w:tabs>
          <w:tab w:val="num" w:pos="5040"/>
        </w:tabs>
        <w:ind w:left="5040" w:hanging="360"/>
      </w:pPr>
      <w:rPr>
        <w:rFonts w:ascii="Arial" w:hAnsi="Arial" w:hint="default"/>
      </w:rPr>
    </w:lvl>
    <w:lvl w:ilvl="7" w:tplc="3D428F78" w:tentative="1">
      <w:start w:val="1"/>
      <w:numFmt w:val="bullet"/>
      <w:lvlText w:val="•"/>
      <w:lvlJc w:val="left"/>
      <w:pPr>
        <w:tabs>
          <w:tab w:val="num" w:pos="5760"/>
        </w:tabs>
        <w:ind w:left="5760" w:hanging="360"/>
      </w:pPr>
      <w:rPr>
        <w:rFonts w:ascii="Arial" w:hAnsi="Arial" w:hint="default"/>
      </w:rPr>
    </w:lvl>
    <w:lvl w:ilvl="8" w:tplc="7056F998" w:tentative="1">
      <w:start w:val="1"/>
      <w:numFmt w:val="bullet"/>
      <w:lvlText w:val="•"/>
      <w:lvlJc w:val="left"/>
      <w:pPr>
        <w:tabs>
          <w:tab w:val="num" w:pos="6480"/>
        </w:tabs>
        <w:ind w:left="6480" w:hanging="360"/>
      </w:pPr>
      <w:rPr>
        <w:rFonts w:ascii="Arial" w:hAnsi="Arial" w:hint="default"/>
      </w:rPr>
    </w:lvl>
  </w:abstractNum>
  <w:abstractNum w:abstractNumId="13">
    <w:nsid w:val="3FDD38E0"/>
    <w:multiLevelType w:val="hybridMultilevel"/>
    <w:tmpl w:val="376A2C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43597ECD"/>
    <w:multiLevelType w:val="hybridMultilevel"/>
    <w:tmpl w:val="B8C03E70"/>
    <w:lvl w:ilvl="0" w:tplc="9A645434">
      <w:start w:val="1"/>
      <w:numFmt w:val="bullet"/>
      <w:lvlText w:val="•"/>
      <w:lvlJc w:val="left"/>
      <w:pPr>
        <w:tabs>
          <w:tab w:val="num" w:pos="720"/>
        </w:tabs>
        <w:ind w:left="720" w:hanging="360"/>
      </w:pPr>
      <w:rPr>
        <w:rFonts w:ascii="Arial" w:hAnsi="Arial" w:hint="default"/>
      </w:rPr>
    </w:lvl>
    <w:lvl w:ilvl="1" w:tplc="D4789E4C" w:tentative="1">
      <w:start w:val="1"/>
      <w:numFmt w:val="bullet"/>
      <w:lvlText w:val="•"/>
      <w:lvlJc w:val="left"/>
      <w:pPr>
        <w:tabs>
          <w:tab w:val="num" w:pos="1440"/>
        </w:tabs>
        <w:ind w:left="1440" w:hanging="360"/>
      </w:pPr>
      <w:rPr>
        <w:rFonts w:ascii="Arial" w:hAnsi="Arial" w:hint="default"/>
      </w:rPr>
    </w:lvl>
    <w:lvl w:ilvl="2" w:tplc="661479BC" w:tentative="1">
      <w:start w:val="1"/>
      <w:numFmt w:val="bullet"/>
      <w:lvlText w:val="•"/>
      <w:lvlJc w:val="left"/>
      <w:pPr>
        <w:tabs>
          <w:tab w:val="num" w:pos="2160"/>
        </w:tabs>
        <w:ind w:left="2160" w:hanging="360"/>
      </w:pPr>
      <w:rPr>
        <w:rFonts w:ascii="Arial" w:hAnsi="Arial" w:hint="default"/>
      </w:rPr>
    </w:lvl>
    <w:lvl w:ilvl="3" w:tplc="A7CE1486" w:tentative="1">
      <w:start w:val="1"/>
      <w:numFmt w:val="bullet"/>
      <w:lvlText w:val="•"/>
      <w:lvlJc w:val="left"/>
      <w:pPr>
        <w:tabs>
          <w:tab w:val="num" w:pos="2880"/>
        </w:tabs>
        <w:ind w:left="2880" w:hanging="360"/>
      </w:pPr>
      <w:rPr>
        <w:rFonts w:ascii="Arial" w:hAnsi="Arial" w:hint="default"/>
      </w:rPr>
    </w:lvl>
    <w:lvl w:ilvl="4" w:tplc="D326D996" w:tentative="1">
      <w:start w:val="1"/>
      <w:numFmt w:val="bullet"/>
      <w:lvlText w:val="•"/>
      <w:lvlJc w:val="left"/>
      <w:pPr>
        <w:tabs>
          <w:tab w:val="num" w:pos="3600"/>
        </w:tabs>
        <w:ind w:left="3600" w:hanging="360"/>
      </w:pPr>
      <w:rPr>
        <w:rFonts w:ascii="Arial" w:hAnsi="Arial" w:hint="default"/>
      </w:rPr>
    </w:lvl>
    <w:lvl w:ilvl="5" w:tplc="02188A94" w:tentative="1">
      <w:start w:val="1"/>
      <w:numFmt w:val="bullet"/>
      <w:lvlText w:val="•"/>
      <w:lvlJc w:val="left"/>
      <w:pPr>
        <w:tabs>
          <w:tab w:val="num" w:pos="4320"/>
        </w:tabs>
        <w:ind w:left="4320" w:hanging="360"/>
      </w:pPr>
      <w:rPr>
        <w:rFonts w:ascii="Arial" w:hAnsi="Arial" w:hint="default"/>
      </w:rPr>
    </w:lvl>
    <w:lvl w:ilvl="6" w:tplc="BE707730" w:tentative="1">
      <w:start w:val="1"/>
      <w:numFmt w:val="bullet"/>
      <w:lvlText w:val="•"/>
      <w:lvlJc w:val="left"/>
      <w:pPr>
        <w:tabs>
          <w:tab w:val="num" w:pos="5040"/>
        </w:tabs>
        <w:ind w:left="5040" w:hanging="360"/>
      </w:pPr>
      <w:rPr>
        <w:rFonts w:ascii="Arial" w:hAnsi="Arial" w:hint="default"/>
      </w:rPr>
    </w:lvl>
    <w:lvl w:ilvl="7" w:tplc="04826184" w:tentative="1">
      <w:start w:val="1"/>
      <w:numFmt w:val="bullet"/>
      <w:lvlText w:val="•"/>
      <w:lvlJc w:val="left"/>
      <w:pPr>
        <w:tabs>
          <w:tab w:val="num" w:pos="5760"/>
        </w:tabs>
        <w:ind w:left="5760" w:hanging="360"/>
      </w:pPr>
      <w:rPr>
        <w:rFonts w:ascii="Arial" w:hAnsi="Arial" w:hint="default"/>
      </w:rPr>
    </w:lvl>
    <w:lvl w:ilvl="8" w:tplc="6388B594" w:tentative="1">
      <w:start w:val="1"/>
      <w:numFmt w:val="bullet"/>
      <w:lvlText w:val="•"/>
      <w:lvlJc w:val="left"/>
      <w:pPr>
        <w:tabs>
          <w:tab w:val="num" w:pos="6480"/>
        </w:tabs>
        <w:ind w:left="6480" w:hanging="360"/>
      </w:pPr>
      <w:rPr>
        <w:rFonts w:ascii="Arial" w:hAnsi="Arial" w:hint="default"/>
      </w:rPr>
    </w:lvl>
  </w:abstractNum>
  <w:abstractNum w:abstractNumId="15">
    <w:nsid w:val="47DE58B7"/>
    <w:multiLevelType w:val="hybridMultilevel"/>
    <w:tmpl w:val="7C0441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59293381"/>
    <w:multiLevelType w:val="hybridMultilevel"/>
    <w:tmpl w:val="1B0295BA"/>
    <w:lvl w:ilvl="0" w:tplc="85A69DF0">
      <w:start w:val="1"/>
      <w:numFmt w:val="bullet"/>
      <w:lvlText w:val="•"/>
      <w:lvlJc w:val="left"/>
      <w:pPr>
        <w:tabs>
          <w:tab w:val="num" w:pos="720"/>
        </w:tabs>
        <w:ind w:left="720" w:hanging="360"/>
      </w:pPr>
      <w:rPr>
        <w:rFonts w:ascii="Arial" w:hAnsi="Arial" w:hint="default"/>
      </w:rPr>
    </w:lvl>
    <w:lvl w:ilvl="1" w:tplc="A3904ADC" w:tentative="1">
      <w:start w:val="1"/>
      <w:numFmt w:val="bullet"/>
      <w:lvlText w:val="•"/>
      <w:lvlJc w:val="left"/>
      <w:pPr>
        <w:tabs>
          <w:tab w:val="num" w:pos="1440"/>
        </w:tabs>
        <w:ind w:left="1440" w:hanging="360"/>
      </w:pPr>
      <w:rPr>
        <w:rFonts w:ascii="Arial" w:hAnsi="Arial" w:hint="default"/>
      </w:rPr>
    </w:lvl>
    <w:lvl w:ilvl="2" w:tplc="2A0A4046" w:tentative="1">
      <w:start w:val="1"/>
      <w:numFmt w:val="bullet"/>
      <w:lvlText w:val="•"/>
      <w:lvlJc w:val="left"/>
      <w:pPr>
        <w:tabs>
          <w:tab w:val="num" w:pos="2160"/>
        </w:tabs>
        <w:ind w:left="2160" w:hanging="360"/>
      </w:pPr>
      <w:rPr>
        <w:rFonts w:ascii="Arial" w:hAnsi="Arial" w:hint="default"/>
      </w:rPr>
    </w:lvl>
    <w:lvl w:ilvl="3" w:tplc="43708B64" w:tentative="1">
      <w:start w:val="1"/>
      <w:numFmt w:val="bullet"/>
      <w:lvlText w:val="•"/>
      <w:lvlJc w:val="left"/>
      <w:pPr>
        <w:tabs>
          <w:tab w:val="num" w:pos="2880"/>
        </w:tabs>
        <w:ind w:left="2880" w:hanging="360"/>
      </w:pPr>
      <w:rPr>
        <w:rFonts w:ascii="Arial" w:hAnsi="Arial" w:hint="default"/>
      </w:rPr>
    </w:lvl>
    <w:lvl w:ilvl="4" w:tplc="154EC5BE" w:tentative="1">
      <w:start w:val="1"/>
      <w:numFmt w:val="bullet"/>
      <w:lvlText w:val="•"/>
      <w:lvlJc w:val="left"/>
      <w:pPr>
        <w:tabs>
          <w:tab w:val="num" w:pos="3600"/>
        </w:tabs>
        <w:ind w:left="3600" w:hanging="360"/>
      </w:pPr>
      <w:rPr>
        <w:rFonts w:ascii="Arial" w:hAnsi="Arial" w:hint="default"/>
      </w:rPr>
    </w:lvl>
    <w:lvl w:ilvl="5" w:tplc="9D1CBACC" w:tentative="1">
      <w:start w:val="1"/>
      <w:numFmt w:val="bullet"/>
      <w:lvlText w:val="•"/>
      <w:lvlJc w:val="left"/>
      <w:pPr>
        <w:tabs>
          <w:tab w:val="num" w:pos="4320"/>
        </w:tabs>
        <w:ind w:left="4320" w:hanging="360"/>
      </w:pPr>
      <w:rPr>
        <w:rFonts w:ascii="Arial" w:hAnsi="Arial" w:hint="default"/>
      </w:rPr>
    </w:lvl>
    <w:lvl w:ilvl="6" w:tplc="A9CEEB80" w:tentative="1">
      <w:start w:val="1"/>
      <w:numFmt w:val="bullet"/>
      <w:lvlText w:val="•"/>
      <w:lvlJc w:val="left"/>
      <w:pPr>
        <w:tabs>
          <w:tab w:val="num" w:pos="5040"/>
        </w:tabs>
        <w:ind w:left="5040" w:hanging="360"/>
      </w:pPr>
      <w:rPr>
        <w:rFonts w:ascii="Arial" w:hAnsi="Arial" w:hint="default"/>
      </w:rPr>
    </w:lvl>
    <w:lvl w:ilvl="7" w:tplc="22F42C3E" w:tentative="1">
      <w:start w:val="1"/>
      <w:numFmt w:val="bullet"/>
      <w:lvlText w:val="•"/>
      <w:lvlJc w:val="left"/>
      <w:pPr>
        <w:tabs>
          <w:tab w:val="num" w:pos="5760"/>
        </w:tabs>
        <w:ind w:left="5760" w:hanging="360"/>
      </w:pPr>
      <w:rPr>
        <w:rFonts w:ascii="Arial" w:hAnsi="Arial" w:hint="default"/>
      </w:rPr>
    </w:lvl>
    <w:lvl w:ilvl="8" w:tplc="C5FCC7D2" w:tentative="1">
      <w:start w:val="1"/>
      <w:numFmt w:val="bullet"/>
      <w:lvlText w:val="•"/>
      <w:lvlJc w:val="left"/>
      <w:pPr>
        <w:tabs>
          <w:tab w:val="num" w:pos="6480"/>
        </w:tabs>
        <w:ind w:left="6480" w:hanging="360"/>
      </w:pPr>
      <w:rPr>
        <w:rFonts w:ascii="Arial" w:hAnsi="Arial" w:hint="default"/>
      </w:rPr>
    </w:lvl>
  </w:abstractNum>
  <w:abstractNum w:abstractNumId="17">
    <w:nsid w:val="5AAA7800"/>
    <w:multiLevelType w:val="hybridMultilevel"/>
    <w:tmpl w:val="B2DC4580"/>
    <w:lvl w:ilvl="0" w:tplc="B8786888">
      <w:start w:val="1"/>
      <w:numFmt w:val="bullet"/>
      <w:lvlText w:val="•"/>
      <w:lvlJc w:val="left"/>
      <w:pPr>
        <w:tabs>
          <w:tab w:val="num" w:pos="720"/>
        </w:tabs>
        <w:ind w:left="720" w:hanging="360"/>
      </w:pPr>
      <w:rPr>
        <w:rFonts w:ascii="Arial" w:hAnsi="Arial" w:hint="default"/>
      </w:rPr>
    </w:lvl>
    <w:lvl w:ilvl="1" w:tplc="9DAECD98" w:tentative="1">
      <w:start w:val="1"/>
      <w:numFmt w:val="bullet"/>
      <w:lvlText w:val="•"/>
      <w:lvlJc w:val="left"/>
      <w:pPr>
        <w:tabs>
          <w:tab w:val="num" w:pos="1440"/>
        </w:tabs>
        <w:ind w:left="1440" w:hanging="360"/>
      </w:pPr>
      <w:rPr>
        <w:rFonts w:ascii="Arial" w:hAnsi="Arial" w:hint="default"/>
      </w:rPr>
    </w:lvl>
    <w:lvl w:ilvl="2" w:tplc="D5BC2416" w:tentative="1">
      <w:start w:val="1"/>
      <w:numFmt w:val="bullet"/>
      <w:lvlText w:val="•"/>
      <w:lvlJc w:val="left"/>
      <w:pPr>
        <w:tabs>
          <w:tab w:val="num" w:pos="2160"/>
        </w:tabs>
        <w:ind w:left="2160" w:hanging="360"/>
      </w:pPr>
      <w:rPr>
        <w:rFonts w:ascii="Arial" w:hAnsi="Arial" w:hint="default"/>
      </w:rPr>
    </w:lvl>
    <w:lvl w:ilvl="3" w:tplc="BB1006B0" w:tentative="1">
      <w:start w:val="1"/>
      <w:numFmt w:val="bullet"/>
      <w:lvlText w:val="•"/>
      <w:lvlJc w:val="left"/>
      <w:pPr>
        <w:tabs>
          <w:tab w:val="num" w:pos="2880"/>
        </w:tabs>
        <w:ind w:left="2880" w:hanging="360"/>
      </w:pPr>
      <w:rPr>
        <w:rFonts w:ascii="Arial" w:hAnsi="Arial" w:hint="default"/>
      </w:rPr>
    </w:lvl>
    <w:lvl w:ilvl="4" w:tplc="F754F244" w:tentative="1">
      <w:start w:val="1"/>
      <w:numFmt w:val="bullet"/>
      <w:lvlText w:val="•"/>
      <w:lvlJc w:val="left"/>
      <w:pPr>
        <w:tabs>
          <w:tab w:val="num" w:pos="3600"/>
        </w:tabs>
        <w:ind w:left="3600" w:hanging="360"/>
      </w:pPr>
      <w:rPr>
        <w:rFonts w:ascii="Arial" w:hAnsi="Arial" w:hint="default"/>
      </w:rPr>
    </w:lvl>
    <w:lvl w:ilvl="5" w:tplc="A1B2A17C" w:tentative="1">
      <w:start w:val="1"/>
      <w:numFmt w:val="bullet"/>
      <w:lvlText w:val="•"/>
      <w:lvlJc w:val="left"/>
      <w:pPr>
        <w:tabs>
          <w:tab w:val="num" w:pos="4320"/>
        </w:tabs>
        <w:ind w:left="4320" w:hanging="360"/>
      </w:pPr>
      <w:rPr>
        <w:rFonts w:ascii="Arial" w:hAnsi="Arial" w:hint="default"/>
      </w:rPr>
    </w:lvl>
    <w:lvl w:ilvl="6" w:tplc="7C40424E" w:tentative="1">
      <w:start w:val="1"/>
      <w:numFmt w:val="bullet"/>
      <w:lvlText w:val="•"/>
      <w:lvlJc w:val="left"/>
      <w:pPr>
        <w:tabs>
          <w:tab w:val="num" w:pos="5040"/>
        </w:tabs>
        <w:ind w:left="5040" w:hanging="360"/>
      </w:pPr>
      <w:rPr>
        <w:rFonts w:ascii="Arial" w:hAnsi="Arial" w:hint="default"/>
      </w:rPr>
    </w:lvl>
    <w:lvl w:ilvl="7" w:tplc="3D949FC6" w:tentative="1">
      <w:start w:val="1"/>
      <w:numFmt w:val="bullet"/>
      <w:lvlText w:val="•"/>
      <w:lvlJc w:val="left"/>
      <w:pPr>
        <w:tabs>
          <w:tab w:val="num" w:pos="5760"/>
        </w:tabs>
        <w:ind w:left="5760" w:hanging="360"/>
      </w:pPr>
      <w:rPr>
        <w:rFonts w:ascii="Arial" w:hAnsi="Arial" w:hint="default"/>
      </w:rPr>
    </w:lvl>
    <w:lvl w:ilvl="8" w:tplc="04A68E7C" w:tentative="1">
      <w:start w:val="1"/>
      <w:numFmt w:val="bullet"/>
      <w:lvlText w:val="•"/>
      <w:lvlJc w:val="left"/>
      <w:pPr>
        <w:tabs>
          <w:tab w:val="num" w:pos="6480"/>
        </w:tabs>
        <w:ind w:left="6480" w:hanging="360"/>
      </w:pPr>
      <w:rPr>
        <w:rFonts w:ascii="Arial" w:hAnsi="Arial" w:hint="default"/>
      </w:rPr>
    </w:lvl>
  </w:abstractNum>
  <w:abstractNum w:abstractNumId="18">
    <w:nsid w:val="5B744A34"/>
    <w:multiLevelType w:val="hybridMultilevel"/>
    <w:tmpl w:val="F5A695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5F884164"/>
    <w:multiLevelType w:val="hybridMultilevel"/>
    <w:tmpl w:val="AB463F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6582071F"/>
    <w:multiLevelType w:val="hybridMultilevel"/>
    <w:tmpl w:val="E620FBA8"/>
    <w:lvl w:ilvl="0" w:tplc="F8464D30">
      <w:start w:val="1"/>
      <w:numFmt w:val="bullet"/>
      <w:lvlText w:val="•"/>
      <w:lvlJc w:val="left"/>
      <w:pPr>
        <w:tabs>
          <w:tab w:val="num" w:pos="720"/>
        </w:tabs>
        <w:ind w:left="720" w:hanging="360"/>
      </w:pPr>
      <w:rPr>
        <w:rFonts w:ascii="Arial" w:hAnsi="Arial" w:hint="default"/>
      </w:rPr>
    </w:lvl>
    <w:lvl w:ilvl="1" w:tplc="897A95CE" w:tentative="1">
      <w:start w:val="1"/>
      <w:numFmt w:val="bullet"/>
      <w:lvlText w:val="•"/>
      <w:lvlJc w:val="left"/>
      <w:pPr>
        <w:tabs>
          <w:tab w:val="num" w:pos="1440"/>
        </w:tabs>
        <w:ind w:left="1440" w:hanging="360"/>
      </w:pPr>
      <w:rPr>
        <w:rFonts w:ascii="Arial" w:hAnsi="Arial" w:hint="default"/>
      </w:rPr>
    </w:lvl>
    <w:lvl w:ilvl="2" w:tplc="86087BEC" w:tentative="1">
      <w:start w:val="1"/>
      <w:numFmt w:val="bullet"/>
      <w:lvlText w:val="•"/>
      <w:lvlJc w:val="left"/>
      <w:pPr>
        <w:tabs>
          <w:tab w:val="num" w:pos="2160"/>
        </w:tabs>
        <w:ind w:left="2160" w:hanging="360"/>
      </w:pPr>
      <w:rPr>
        <w:rFonts w:ascii="Arial" w:hAnsi="Arial" w:hint="default"/>
      </w:rPr>
    </w:lvl>
    <w:lvl w:ilvl="3" w:tplc="77AC66FA" w:tentative="1">
      <w:start w:val="1"/>
      <w:numFmt w:val="bullet"/>
      <w:lvlText w:val="•"/>
      <w:lvlJc w:val="left"/>
      <w:pPr>
        <w:tabs>
          <w:tab w:val="num" w:pos="2880"/>
        </w:tabs>
        <w:ind w:left="2880" w:hanging="360"/>
      </w:pPr>
      <w:rPr>
        <w:rFonts w:ascii="Arial" w:hAnsi="Arial" w:hint="default"/>
      </w:rPr>
    </w:lvl>
    <w:lvl w:ilvl="4" w:tplc="EC0C1DFC" w:tentative="1">
      <w:start w:val="1"/>
      <w:numFmt w:val="bullet"/>
      <w:lvlText w:val="•"/>
      <w:lvlJc w:val="left"/>
      <w:pPr>
        <w:tabs>
          <w:tab w:val="num" w:pos="3600"/>
        </w:tabs>
        <w:ind w:left="3600" w:hanging="360"/>
      </w:pPr>
      <w:rPr>
        <w:rFonts w:ascii="Arial" w:hAnsi="Arial" w:hint="default"/>
      </w:rPr>
    </w:lvl>
    <w:lvl w:ilvl="5" w:tplc="8E92F7EC" w:tentative="1">
      <w:start w:val="1"/>
      <w:numFmt w:val="bullet"/>
      <w:lvlText w:val="•"/>
      <w:lvlJc w:val="left"/>
      <w:pPr>
        <w:tabs>
          <w:tab w:val="num" w:pos="4320"/>
        </w:tabs>
        <w:ind w:left="4320" w:hanging="360"/>
      </w:pPr>
      <w:rPr>
        <w:rFonts w:ascii="Arial" w:hAnsi="Arial" w:hint="default"/>
      </w:rPr>
    </w:lvl>
    <w:lvl w:ilvl="6" w:tplc="C6A4F63E" w:tentative="1">
      <w:start w:val="1"/>
      <w:numFmt w:val="bullet"/>
      <w:lvlText w:val="•"/>
      <w:lvlJc w:val="left"/>
      <w:pPr>
        <w:tabs>
          <w:tab w:val="num" w:pos="5040"/>
        </w:tabs>
        <w:ind w:left="5040" w:hanging="360"/>
      </w:pPr>
      <w:rPr>
        <w:rFonts w:ascii="Arial" w:hAnsi="Arial" w:hint="default"/>
      </w:rPr>
    </w:lvl>
    <w:lvl w:ilvl="7" w:tplc="43B49EEC" w:tentative="1">
      <w:start w:val="1"/>
      <w:numFmt w:val="bullet"/>
      <w:lvlText w:val="•"/>
      <w:lvlJc w:val="left"/>
      <w:pPr>
        <w:tabs>
          <w:tab w:val="num" w:pos="5760"/>
        </w:tabs>
        <w:ind w:left="5760" w:hanging="360"/>
      </w:pPr>
      <w:rPr>
        <w:rFonts w:ascii="Arial" w:hAnsi="Arial" w:hint="default"/>
      </w:rPr>
    </w:lvl>
    <w:lvl w:ilvl="8" w:tplc="6DBC6086" w:tentative="1">
      <w:start w:val="1"/>
      <w:numFmt w:val="bullet"/>
      <w:lvlText w:val="•"/>
      <w:lvlJc w:val="left"/>
      <w:pPr>
        <w:tabs>
          <w:tab w:val="num" w:pos="6480"/>
        </w:tabs>
        <w:ind w:left="6480" w:hanging="360"/>
      </w:pPr>
      <w:rPr>
        <w:rFonts w:ascii="Arial" w:hAnsi="Arial" w:hint="default"/>
      </w:rPr>
    </w:lvl>
  </w:abstractNum>
  <w:abstractNum w:abstractNumId="21">
    <w:nsid w:val="680F5C32"/>
    <w:multiLevelType w:val="hybridMultilevel"/>
    <w:tmpl w:val="5B4269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6A0626D5"/>
    <w:multiLevelType w:val="hybridMultilevel"/>
    <w:tmpl w:val="FDA08B1E"/>
    <w:lvl w:ilvl="0" w:tplc="8A6CEF9C">
      <w:start w:val="1"/>
      <w:numFmt w:val="bullet"/>
      <w:lvlText w:val="•"/>
      <w:lvlJc w:val="left"/>
      <w:pPr>
        <w:tabs>
          <w:tab w:val="num" w:pos="720"/>
        </w:tabs>
        <w:ind w:left="720" w:hanging="360"/>
      </w:pPr>
      <w:rPr>
        <w:rFonts w:ascii="Arial" w:hAnsi="Arial" w:hint="default"/>
      </w:rPr>
    </w:lvl>
    <w:lvl w:ilvl="1" w:tplc="BADAD75C" w:tentative="1">
      <w:start w:val="1"/>
      <w:numFmt w:val="bullet"/>
      <w:lvlText w:val="•"/>
      <w:lvlJc w:val="left"/>
      <w:pPr>
        <w:tabs>
          <w:tab w:val="num" w:pos="1440"/>
        </w:tabs>
        <w:ind w:left="1440" w:hanging="360"/>
      </w:pPr>
      <w:rPr>
        <w:rFonts w:ascii="Arial" w:hAnsi="Arial" w:hint="default"/>
      </w:rPr>
    </w:lvl>
    <w:lvl w:ilvl="2" w:tplc="8C44B658" w:tentative="1">
      <w:start w:val="1"/>
      <w:numFmt w:val="bullet"/>
      <w:lvlText w:val="•"/>
      <w:lvlJc w:val="left"/>
      <w:pPr>
        <w:tabs>
          <w:tab w:val="num" w:pos="2160"/>
        </w:tabs>
        <w:ind w:left="2160" w:hanging="360"/>
      </w:pPr>
      <w:rPr>
        <w:rFonts w:ascii="Arial" w:hAnsi="Arial" w:hint="default"/>
      </w:rPr>
    </w:lvl>
    <w:lvl w:ilvl="3" w:tplc="C714C264" w:tentative="1">
      <w:start w:val="1"/>
      <w:numFmt w:val="bullet"/>
      <w:lvlText w:val="•"/>
      <w:lvlJc w:val="left"/>
      <w:pPr>
        <w:tabs>
          <w:tab w:val="num" w:pos="2880"/>
        </w:tabs>
        <w:ind w:left="2880" w:hanging="360"/>
      </w:pPr>
      <w:rPr>
        <w:rFonts w:ascii="Arial" w:hAnsi="Arial" w:hint="default"/>
      </w:rPr>
    </w:lvl>
    <w:lvl w:ilvl="4" w:tplc="171E6294" w:tentative="1">
      <w:start w:val="1"/>
      <w:numFmt w:val="bullet"/>
      <w:lvlText w:val="•"/>
      <w:lvlJc w:val="left"/>
      <w:pPr>
        <w:tabs>
          <w:tab w:val="num" w:pos="3600"/>
        </w:tabs>
        <w:ind w:left="3600" w:hanging="360"/>
      </w:pPr>
      <w:rPr>
        <w:rFonts w:ascii="Arial" w:hAnsi="Arial" w:hint="default"/>
      </w:rPr>
    </w:lvl>
    <w:lvl w:ilvl="5" w:tplc="1F7A14C2" w:tentative="1">
      <w:start w:val="1"/>
      <w:numFmt w:val="bullet"/>
      <w:lvlText w:val="•"/>
      <w:lvlJc w:val="left"/>
      <w:pPr>
        <w:tabs>
          <w:tab w:val="num" w:pos="4320"/>
        </w:tabs>
        <w:ind w:left="4320" w:hanging="360"/>
      </w:pPr>
      <w:rPr>
        <w:rFonts w:ascii="Arial" w:hAnsi="Arial" w:hint="default"/>
      </w:rPr>
    </w:lvl>
    <w:lvl w:ilvl="6" w:tplc="96A6DCD6" w:tentative="1">
      <w:start w:val="1"/>
      <w:numFmt w:val="bullet"/>
      <w:lvlText w:val="•"/>
      <w:lvlJc w:val="left"/>
      <w:pPr>
        <w:tabs>
          <w:tab w:val="num" w:pos="5040"/>
        </w:tabs>
        <w:ind w:left="5040" w:hanging="360"/>
      </w:pPr>
      <w:rPr>
        <w:rFonts w:ascii="Arial" w:hAnsi="Arial" w:hint="default"/>
      </w:rPr>
    </w:lvl>
    <w:lvl w:ilvl="7" w:tplc="AACA75D4" w:tentative="1">
      <w:start w:val="1"/>
      <w:numFmt w:val="bullet"/>
      <w:lvlText w:val="•"/>
      <w:lvlJc w:val="left"/>
      <w:pPr>
        <w:tabs>
          <w:tab w:val="num" w:pos="5760"/>
        </w:tabs>
        <w:ind w:left="5760" w:hanging="360"/>
      </w:pPr>
      <w:rPr>
        <w:rFonts w:ascii="Arial" w:hAnsi="Arial" w:hint="default"/>
      </w:rPr>
    </w:lvl>
    <w:lvl w:ilvl="8" w:tplc="D792B2D0" w:tentative="1">
      <w:start w:val="1"/>
      <w:numFmt w:val="bullet"/>
      <w:lvlText w:val="•"/>
      <w:lvlJc w:val="left"/>
      <w:pPr>
        <w:tabs>
          <w:tab w:val="num" w:pos="6480"/>
        </w:tabs>
        <w:ind w:left="6480" w:hanging="360"/>
      </w:pPr>
      <w:rPr>
        <w:rFonts w:ascii="Arial" w:hAnsi="Arial" w:hint="default"/>
      </w:rPr>
    </w:lvl>
  </w:abstractNum>
  <w:abstractNum w:abstractNumId="23">
    <w:nsid w:val="739D2FE5"/>
    <w:multiLevelType w:val="hybridMultilevel"/>
    <w:tmpl w:val="33AA4DDA"/>
    <w:lvl w:ilvl="0" w:tplc="137CF322">
      <w:start w:val="1"/>
      <w:numFmt w:val="bullet"/>
      <w:lvlText w:val="•"/>
      <w:lvlJc w:val="left"/>
      <w:pPr>
        <w:tabs>
          <w:tab w:val="num" w:pos="720"/>
        </w:tabs>
        <w:ind w:left="720" w:hanging="360"/>
      </w:pPr>
      <w:rPr>
        <w:rFonts w:ascii="Arial" w:hAnsi="Arial" w:hint="default"/>
      </w:rPr>
    </w:lvl>
    <w:lvl w:ilvl="1" w:tplc="EB001A26" w:tentative="1">
      <w:start w:val="1"/>
      <w:numFmt w:val="bullet"/>
      <w:lvlText w:val="•"/>
      <w:lvlJc w:val="left"/>
      <w:pPr>
        <w:tabs>
          <w:tab w:val="num" w:pos="1440"/>
        </w:tabs>
        <w:ind w:left="1440" w:hanging="360"/>
      </w:pPr>
      <w:rPr>
        <w:rFonts w:ascii="Arial" w:hAnsi="Arial" w:hint="default"/>
      </w:rPr>
    </w:lvl>
    <w:lvl w:ilvl="2" w:tplc="A46E7E8E" w:tentative="1">
      <w:start w:val="1"/>
      <w:numFmt w:val="bullet"/>
      <w:lvlText w:val="•"/>
      <w:lvlJc w:val="left"/>
      <w:pPr>
        <w:tabs>
          <w:tab w:val="num" w:pos="2160"/>
        </w:tabs>
        <w:ind w:left="2160" w:hanging="360"/>
      </w:pPr>
      <w:rPr>
        <w:rFonts w:ascii="Arial" w:hAnsi="Arial" w:hint="default"/>
      </w:rPr>
    </w:lvl>
    <w:lvl w:ilvl="3" w:tplc="95FA04BE" w:tentative="1">
      <w:start w:val="1"/>
      <w:numFmt w:val="bullet"/>
      <w:lvlText w:val="•"/>
      <w:lvlJc w:val="left"/>
      <w:pPr>
        <w:tabs>
          <w:tab w:val="num" w:pos="2880"/>
        </w:tabs>
        <w:ind w:left="2880" w:hanging="360"/>
      </w:pPr>
      <w:rPr>
        <w:rFonts w:ascii="Arial" w:hAnsi="Arial" w:hint="default"/>
      </w:rPr>
    </w:lvl>
    <w:lvl w:ilvl="4" w:tplc="3414302E" w:tentative="1">
      <w:start w:val="1"/>
      <w:numFmt w:val="bullet"/>
      <w:lvlText w:val="•"/>
      <w:lvlJc w:val="left"/>
      <w:pPr>
        <w:tabs>
          <w:tab w:val="num" w:pos="3600"/>
        </w:tabs>
        <w:ind w:left="3600" w:hanging="360"/>
      </w:pPr>
      <w:rPr>
        <w:rFonts w:ascii="Arial" w:hAnsi="Arial" w:hint="default"/>
      </w:rPr>
    </w:lvl>
    <w:lvl w:ilvl="5" w:tplc="995E5B86" w:tentative="1">
      <w:start w:val="1"/>
      <w:numFmt w:val="bullet"/>
      <w:lvlText w:val="•"/>
      <w:lvlJc w:val="left"/>
      <w:pPr>
        <w:tabs>
          <w:tab w:val="num" w:pos="4320"/>
        </w:tabs>
        <w:ind w:left="4320" w:hanging="360"/>
      </w:pPr>
      <w:rPr>
        <w:rFonts w:ascii="Arial" w:hAnsi="Arial" w:hint="default"/>
      </w:rPr>
    </w:lvl>
    <w:lvl w:ilvl="6" w:tplc="B672B45A" w:tentative="1">
      <w:start w:val="1"/>
      <w:numFmt w:val="bullet"/>
      <w:lvlText w:val="•"/>
      <w:lvlJc w:val="left"/>
      <w:pPr>
        <w:tabs>
          <w:tab w:val="num" w:pos="5040"/>
        </w:tabs>
        <w:ind w:left="5040" w:hanging="360"/>
      </w:pPr>
      <w:rPr>
        <w:rFonts w:ascii="Arial" w:hAnsi="Arial" w:hint="default"/>
      </w:rPr>
    </w:lvl>
    <w:lvl w:ilvl="7" w:tplc="8BB2CF00" w:tentative="1">
      <w:start w:val="1"/>
      <w:numFmt w:val="bullet"/>
      <w:lvlText w:val="•"/>
      <w:lvlJc w:val="left"/>
      <w:pPr>
        <w:tabs>
          <w:tab w:val="num" w:pos="5760"/>
        </w:tabs>
        <w:ind w:left="5760" w:hanging="360"/>
      </w:pPr>
      <w:rPr>
        <w:rFonts w:ascii="Arial" w:hAnsi="Arial" w:hint="default"/>
      </w:rPr>
    </w:lvl>
    <w:lvl w:ilvl="8" w:tplc="D94CF2D6" w:tentative="1">
      <w:start w:val="1"/>
      <w:numFmt w:val="bullet"/>
      <w:lvlText w:val="•"/>
      <w:lvlJc w:val="left"/>
      <w:pPr>
        <w:tabs>
          <w:tab w:val="num" w:pos="6480"/>
        </w:tabs>
        <w:ind w:left="6480" w:hanging="360"/>
      </w:pPr>
      <w:rPr>
        <w:rFonts w:ascii="Arial" w:hAnsi="Arial" w:hint="default"/>
      </w:rPr>
    </w:lvl>
  </w:abstractNum>
  <w:abstractNum w:abstractNumId="24">
    <w:nsid w:val="7B2801DE"/>
    <w:multiLevelType w:val="hybridMultilevel"/>
    <w:tmpl w:val="7F94DD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20"/>
  </w:num>
  <w:num w:numId="2">
    <w:abstractNumId w:val="18"/>
  </w:num>
  <w:num w:numId="3">
    <w:abstractNumId w:val="11"/>
  </w:num>
  <w:num w:numId="4">
    <w:abstractNumId w:val="1"/>
  </w:num>
  <w:num w:numId="5">
    <w:abstractNumId w:val="17"/>
  </w:num>
  <w:num w:numId="6">
    <w:abstractNumId w:val="21"/>
  </w:num>
  <w:num w:numId="7">
    <w:abstractNumId w:val="12"/>
  </w:num>
  <w:num w:numId="8">
    <w:abstractNumId w:val="4"/>
  </w:num>
  <w:num w:numId="9">
    <w:abstractNumId w:val="9"/>
  </w:num>
  <w:num w:numId="10">
    <w:abstractNumId w:val="6"/>
  </w:num>
  <w:num w:numId="11">
    <w:abstractNumId w:val="14"/>
  </w:num>
  <w:num w:numId="12">
    <w:abstractNumId w:val="15"/>
  </w:num>
  <w:num w:numId="13">
    <w:abstractNumId w:val="10"/>
  </w:num>
  <w:num w:numId="14">
    <w:abstractNumId w:val="2"/>
  </w:num>
  <w:num w:numId="15">
    <w:abstractNumId w:val="16"/>
  </w:num>
  <w:num w:numId="16">
    <w:abstractNumId w:val="3"/>
  </w:num>
  <w:num w:numId="17">
    <w:abstractNumId w:val="0"/>
  </w:num>
  <w:num w:numId="18">
    <w:abstractNumId w:val="23"/>
  </w:num>
  <w:num w:numId="19">
    <w:abstractNumId w:val="19"/>
  </w:num>
  <w:num w:numId="20">
    <w:abstractNumId w:val="5"/>
  </w:num>
  <w:num w:numId="21">
    <w:abstractNumId w:val="13"/>
  </w:num>
  <w:num w:numId="22">
    <w:abstractNumId w:val="22"/>
  </w:num>
  <w:num w:numId="23">
    <w:abstractNumId w:val="24"/>
  </w:num>
  <w:num w:numId="24">
    <w:abstractNumId w:val="7"/>
  </w:num>
  <w:num w:numId="2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F754D1"/>
    <w:rsid w:val="000036A8"/>
    <w:rsid w:val="000A5357"/>
    <w:rsid w:val="00273A2D"/>
    <w:rsid w:val="00290B38"/>
    <w:rsid w:val="00306461"/>
    <w:rsid w:val="003239AF"/>
    <w:rsid w:val="003506C7"/>
    <w:rsid w:val="003B0BF6"/>
    <w:rsid w:val="003B32B4"/>
    <w:rsid w:val="003B75B2"/>
    <w:rsid w:val="003E6A5D"/>
    <w:rsid w:val="0049340B"/>
    <w:rsid w:val="004A176E"/>
    <w:rsid w:val="004C16E2"/>
    <w:rsid w:val="00517F6F"/>
    <w:rsid w:val="0052191F"/>
    <w:rsid w:val="0056198F"/>
    <w:rsid w:val="005A354E"/>
    <w:rsid w:val="005D7F9F"/>
    <w:rsid w:val="006D761A"/>
    <w:rsid w:val="00717A14"/>
    <w:rsid w:val="00773B31"/>
    <w:rsid w:val="00780EA9"/>
    <w:rsid w:val="0078653B"/>
    <w:rsid w:val="007A2997"/>
    <w:rsid w:val="007C0E59"/>
    <w:rsid w:val="007C142E"/>
    <w:rsid w:val="00852E20"/>
    <w:rsid w:val="008C51CF"/>
    <w:rsid w:val="00926E69"/>
    <w:rsid w:val="00930CCE"/>
    <w:rsid w:val="009F1D57"/>
    <w:rsid w:val="00A70849"/>
    <w:rsid w:val="00B671EC"/>
    <w:rsid w:val="00B7679F"/>
    <w:rsid w:val="00C0035B"/>
    <w:rsid w:val="00C13696"/>
    <w:rsid w:val="00CC1561"/>
    <w:rsid w:val="00CE571B"/>
    <w:rsid w:val="00DD177F"/>
    <w:rsid w:val="00E414D3"/>
    <w:rsid w:val="00EF2D08"/>
    <w:rsid w:val="00F277D6"/>
    <w:rsid w:val="00F754D1"/>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340B"/>
  </w:style>
  <w:style w:type="paragraph" w:styleId="Ttulo1">
    <w:name w:val="heading 1"/>
    <w:basedOn w:val="Normal"/>
    <w:next w:val="Normal"/>
    <w:link w:val="Ttulo1Car"/>
    <w:uiPriority w:val="9"/>
    <w:qFormat/>
    <w:rsid w:val="003239A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F754D1"/>
    <w:pPr>
      <w:tabs>
        <w:tab w:val="center" w:pos="4419"/>
        <w:tab w:val="right" w:pos="8838"/>
      </w:tabs>
      <w:spacing w:after="0" w:line="240" w:lineRule="auto"/>
    </w:pPr>
  </w:style>
  <w:style w:type="character" w:customStyle="1" w:styleId="EncabezadoCar">
    <w:name w:val="Encabezado Car"/>
    <w:basedOn w:val="Fuentedeprrafopredeter"/>
    <w:link w:val="Encabezado"/>
    <w:rsid w:val="00F754D1"/>
  </w:style>
  <w:style w:type="paragraph" w:styleId="Piedepgina">
    <w:name w:val="footer"/>
    <w:basedOn w:val="Normal"/>
    <w:link w:val="PiedepginaCar"/>
    <w:unhideWhenUsed/>
    <w:rsid w:val="00F754D1"/>
    <w:pPr>
      <w:tabs>
        <w:tab w:val="center" w:pos="4419"/>
        <w:tab w:val="right" w:pos="8838"/>
      </w:tabs>
      <w:spacing w:after="0" w:line="240" w:lineRule="auto"/>
    </w:pPr>
  </w:style>
  <w:style w:type="character" w:customStyle="1" w:styleId="PiedepginaCar">
    <w:name w:val="Pie de página Car"/>
    <w:basedOn w:val="Fuentedeprrafopredeter"/>
    <w:link w:val="Piedepgina"/>
    <w:rsid w:val="00F754D1"/>
  </w:style>
  <w:style w:type="paragraph" w:styleId="Textodeglobo">
    <w:name w:val="Balloon Text"/>
    <w:basedOn w:val="Normal"/>
    <w:link w:val="TextodegloboCar"/>
    <w:uiPriority w:val="99"/>
    <w:semiHidden/>
    <w:unhideWhenUsed/>
    <w:rsid w:val="00F754D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754D1"/>
    <w:rPr>
      <w:rFonts w:ascii="Tahoma" w:hAnsi="Tahoma" w:cs="Tahoma"/>
      <w:sz w:val="16"/>
      <w:szCs w:val="16"/>
    </w:rPr>
  </w:style>
  <w:style w:type="character" w:customStyle="1" w:styleId="Ttulo1Car">
    <w:name w:val="Título 1 Car"/>
    <w:basedOn w:val="Fuentedeprrafopredeter"/>
    <w:link w:val="Ttulo1"/>
    <w:uiPriority w:val="9"/>
    <w:rsid w:val="003239AF"/>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3239AF"/>
    <w:pPr>
      <w:spacing w:after="0" w:line="240" w:lineRule="auto"/>
    </w:pPr>
  </w:style>
  <w:style w:type="character" w:styleId="Hipervnculo">
    <w:name w:val="Hyperlink"/>
    <w:basedOn w:val="Fuentedeprrafopredeter"/>
    <w:uiPriority w:val="99"/>
    <w:unhideWhenUsed/>
    <w:rsid w:val="00517F6F"/>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4723429">
      <w:bodyDiv w:val="1"/>
      <w:marLeft w:val="0"/>
      <w:marRight w:val="0"/>
      <w:marTop w:val="0"/>
      <w:marBottom w:val="0"/>
      <w:divBdr>
        <w:top w:val="none" w:sz="0" w:space="0" w:color="auto"/>
        <w:left w:val="none" w:sz="0" w:space="0" w:color="auto"/>
        <w:bottom w:val="none" w:sz="0" w:space="0" w:color="auto"/>
        <w:right w:val="none" w:sz="0" w:space="0" w:color="auto"/>
      </w:divBdr>
      <w:divsChild>
        <w:div w:id="2057468402">
          <w:marLeft w:val="547"/>
          <w:marRight w:val="0"/>
          <w:marTop w:val="154"/>
          <w:marBottom w:val="0"/>
          <w:divBdr>
            <w:top w:val="none" w:sz="0" w:space="0" w:color="auto"/>
            <w:left w:val="none" w:sz="0" w:space="0" w:color="auto"/>
            <w:bottom w:val="none" w:sz="0" w:space="0" w:color="auto"/>
            <w:right w:val="none" w:sz="0" w:space="0" w:color="auto"/>
          </w:divBdr>
        </w:div>
        <w:div w:id="1415394838">
          <w:marLeft w:val="547"/>
          <w:marRight w:val="0"/>
          <w:marTop w:val="154"/>
          <w:marBottom w:val="0"/>
          <w:divBdr>
            <w:top w:val="none" w:sz="0" w:space="0" w:color="auto"/>
            <w:left w:val="none" w:sz="0" w:space="0" w:color="auto"/>
            <w:bottom w:val="none" w:sz="0" w:space="0" w:color="auto"/>
            <w:right w:val="none" w:sz="0" w:space="0" w:color="auto"/>
          </w:divBdr>
        </w:div>
        <w:div w:id="1542278513">
          <w:marLeft w:val="547"/>
          <w:marRight w:val="0"/>
          <w:marTop w:val="154"/>
          <w:marBottom w:val="0"/>
          <w:divBdr>
            <w:top w:val="none" w:sz="0" w:space="0" w:color="auto"/>
            <w:left w:val="none" w:sz="0" w:space="0" w:color="auto"/>
            <w:bottom w:val="none" w:sz="0" w:space="0" w:color="auto"/>
            <w:right w:val="none" w:sz="0" w:space="0" w:color="auto"/>
          </w:divBdr>
        </w:div>
      </w:divsChild>
    </w:div>
    <w:div w:id="92287981">
      <w:bodyDiv w:val="1"/>
      <w:marLeft w:val="0"/>
      <w:marRight w:val="0"/>
      <w:marTop w:val="0"/>
      <w:marBottom w:val="0"/>
      <w:divBdr>
        <w:top w:val="none" w:sz="0" w:space="0" w:color="auto"/>
        <w:left w:val="none" w:sz="0" w:space="0" w:color="auto"/>
        <w:bottom w:val="none" w:sz="0" w:space="0" w:color="auto"/>
        <w:right w:val="none" w:sz="0" w:space="0" w:color="auto"/>
      </w:divBdr>
      <w:divsChild>
        <w:div w:id="1390885628">
          <w:marLeft w:val="547"/>
          <w:marRight w:val="0"/>
          <w:marTop w:val="154"/>
          <w:marBottom w:val="0"/>
          <w:divBdr>
            <w:top w:val="none" w:sz="0" w:space="0" w:color="auto"/>
            <w:left w:val="none" w:sz="0" w:space="0" w:color="auto"/>
            <w:bottom w:val="none" w:sz="0" w:space="0" w:color="auto"/>
            <w:right w:val="none" w:sz="0" w:space="0" w:color="auto"/>
          </w:divBdr>
        </w:div>
        <w:div w:id="2038921388">
          <w:marLeft w:val="547"/>
          <w:marRight w:val="0"/>
          <w:marTop w:val="154"/>
          <w:marBottom w:val="0"/>
          <w:divBdr>
            <w:top w:val="none" w:sz="0" w:space="0" w:color="auto"/>
            <w:left w:val="none" w:sz="0" w:space="0" w:color="auto"/>
            <w:bottom w:val="none" w:sz="0" w:space="0" w:color="auto"/>
            <w:right w:val="none" w:sz="0" w:space="0" w:color="auto"/>
          </w:divBdr>
        </w:div>
      </w:divsChild>
    </w:div>
    <w:div w:id="214046323">
      <w:bodyDiv w:val="1"/>
      <w:marLeft w:val="0"/>
      <w:marRight w:val="0"/>
      <w:marTop w:val="0"/>
      <w:marBottom w:val="0"/>
      <w:divBdr>
        <w:top w:val="none" w:sz="0" w:space="0" w:color="auto"/>
        <w:left w:val="none" w:sz="0" w:space="0" w:color="auto"/>
        <w:bottom w:val="none" w:sz="0" w:space="0" w:color="auto"/>
        <w:right w:val="none" w:sz="0" w:space="0" w:color="auto"/>
      </w:divBdr>
      <w:divsChild>
        <w:div w:id="1580359543">
          <w:marLeft w:val="547"/>
          <w:marRight w:val="0"/>
          <w:marTop w:val="154"/>
          <w:marBottom w:val="0"/>
          <w:divBdr>
            <w:top w:val="none" w:sz="0" w:space="0" w:color="auto"/>
            <w:left w:val="none" w:sz="0" w:space="0" w:color="auto"/>
            <w:bottom w:val="none" w:sz="0" w:space="0" w:color="auto"/>
            <w:right w:val="none" w:sz="0" w:space="0" w:color="auto"/>
          </w:divBdr>
        </w:div>
        <w:div w:id="2080470233">
          <w:marLeft w:val="547"/>
          <w:marRight w:val="0"/>
          <w:marTop w:val="154"/>
          <w:marBottom w:val="0"/>
          <w:divBdr>
            <w:top w:val="none" w:sz="0" w:space="0" w:color="auto"/>
            <w:left w:val="none" w:sz="0" w:space="0" w:color="auto"/>
            <w:bottom w:val="none" w:sz="0" w:space="0" w:color="auto"/>
            <w:right w:val="none" w:sz="0" w:space="0" w:color="auto"/>
          </w:divBdr>
        </w:div>
        <w:div w:id="1422723467">
          <w:marLeft w:val="547"/>
          <w:marRight w:val="0"/>
          <w:marTop w:val="154"/>
          <w:marBottom w:val="0"/>
          <w:divBdr>
            <w:top w:val="none" w:sz="0" w:space="0" w:color="auto"/>
            <w:left w:val="none" w:sz="0" w:space="0" w:color="auto"/>
            <w:bottom w:val="none" w:sz="0" w:space="0" w:color="auto"/>
            <w:right w:val="none" w:sz="0" w:space="0" w:color="auto"/>
          </w:divBdr>
        </w:div>
        <w:div w:id="609361449">
          <w:marLeft w:val="547"/>
          <w:marRight w:val="0"/>
          <w:marTop w:val="154"/>
          <w:marBottom w:val="0"/>
          <w:divBdr>
            <w:top w:val="none" w:sz="0" w:space="0" w:color="auto"/>
            <w:left w:val="none" w:sz="0" w:space="0" w:color="auto"/>
            <w:bottom w:val="none" w:sz="0" w:space="0" w:color="auto"/>
            <w:right w:val="none" w:sz="0" w:space="0" w:color="auto"/>
          </w:divBdr>
        </w:div>
      </w:divsChild>
    </w:div>
    <w:div w:id="285625709">
      <w:bodyDiv w:val="1"/>
      <w:marLeft w:val="0"/>
      <w:marRight w:val="0"/>
      <w:marTop w:val="0"/>
      <w:marBottom w:val="0"/>
      <w:divBdr>
        <w:top w:val="none" w:sz="0" w:space="0" w:color="auto"/>
        <w:left w:val="none" w:sz="0" w:space="0" w:color="auto"/>
        <w:bottom w:val="none" w:sz="0" w:space="0" w:color="auto"/>
        <w:right w:val="none" w:sz="0" w:space="0" w:color="auto"/>
      </w:divBdr>
      <w:divsChild>
        <w:div w:id="1071346862">
          <w:marLeft w:val="547"/>
          <w:marRight w:val="0"/>
          <w:marTop w:val="154"/>
          <w:marBottom w:val="0"/>
          <w:divBdr>
            <w:top w:val="none" w:sz="0" w:space="0" w:color="auto"/>
            <w:left w:val="none" w:sz="0" w:space="0" w:color="auto"/>
            <w:bottom w:val="none" w:sz="0" w:space="0" w:color="auto"/>
            <w:right w:val="none" w:sz="0" w:space="0" w:color="auto"/>
          </w:divBdr>
        </w:div>
        <w:div w:id="1493175400">
          <w:marLeft w:val="547"/>
          <w:marRight w:val="0"/>
          <w:marTop w:val="154"/>
          <w:marBottom w:val="0"/>
          <w:divBdr>
            <w:top w:val="none" w:sz="0" w:space="0" w:color="auto"/>
            <w:left w:val="none" w:sz="0" w:space="0" w:color="auto"/>
            <w:bottom w:val="none" w:sz="0" w:space="0" w:color="auto"/>
            <w:right w:val="none" w:sz="0" w:space="0" w:color="auto"/>
          </w:divBdr>
        </w:div>
        <w:div w:id="1877160547">
          <w:marLeft w:val="547"/>
          <w:marRight w:val="0"/>
          <w:marTop w:val="154"/>
          <w:marBottom w:val="0"/>
          <w:divBdr>
            <w:top w:val="none" w:sz="0" w:space="0" w:color="auto"/>
            <w:left w:val="none" w:sz="0" w:space="0" w:color="auto"/>
            <w:bottom w:val="none" w:sz="0" w:space="0" w:color="auto"/>
            <w:right w:val="none" w:sz="0" w:space="0" w:color="auto"/>
          </w:divBdr>
        </w:div>
      </w:divsChild>
    </w:div>
    <w:div w:id="288364146">
      <w:bodyDiv w:val="1"/>
      <w:marLeft w:val="0"/>
      <w:marRight w:val="0"/>
      <w:marTop w:val="0"/>
      <w:marBottom w:val="0"/>
      <w:divBdr>
        <w:top w:val="none" w:sz="0" w:space="0" w:color="auto"/>
        <w:left w:val="none" w:sz="0" w:space="0" w:color="auto"/>
        <w:bottom w:val="none" w:sz="0" w:space="0" w:color="auto"/>
        <w:right w:val="none" w:sz="0" w:space="0" w:color="auto"/>
      </w:divBdr>
      <w:divsChild>
        <w:div w:id="1966542916">
          <w:marLeft w:val="547"/>
          <w:marRight w:val="0"/>
          <w:marTop w:val="154"/>
          <w:marBottom w:val="0"/>
          <w:divBdr>
            <w:top w:val="none" w:sz="0" w:space="0" w:color="auto"/>
            <w:left w:val="none" w:sz="0" w:space="0" w:color="auto"/>
            <w:bottom w:val="none" w:sz="0" w:space="0" w:color="auto"/>
            <w:right w:val="none" w:sz="0" w:space="0" w:color="auto"/>
          </w:divBdr>
        </w:div>
        <w:div w:id="205530368">
          <w:marLeft w:val="547"/>
          <w:marRight w:val="0"/>
          <w:marTop w:val="154"/>
          <w:marBottom w:val="0"/>
          <w:divBdr>
            <w:top w:val="none" w:sz="0" w:space="0" w:color="auto"/>
            <w:left w:val="none" w:sz="0" w:space="0" w:color="auto"/>
            <w:bottom w:val="none" w:sz="0" w:space="0" w:color="auto"/>
            <w:right w:val="none" w:sz="0" w:space="0" w:color="auto"/>
          </w:divBdr>
        </w:div>
        <w:div w:id="2070959350">
          <w:marLeft w:val="547"/>
          <w:marRight w:val="0"/>
          <w:marTop w:val="154"/>
          <w:marBottom w:val="0"/>
          <w:divBdr>
            <w:top w:val="none" w:sz="0" w:space="0" w:color="auto"/>
            <w:left w:val="none" w:sz="0" w:space="0" w:color="auto"/>
            <w:bottom w:val="none" w:sz="0" w:space="0" w:color="auto"/>
            <w:right w:val="none" w:sz="0" w:space="0" w:color="auto"/>
          </w:divBdr>
        </w:div>
      </w:divsChild>
    </w:div>
    <w:div w:id="596209492">
      <w:bodyDiv w:val="1"/>
      <w:marLeft w:val="0"/>
      <w:marRight w:val="0"/>
      <w:marTop w:val="0"/>
      <w:marBottom w:val="0"/>
      <w:divBdr>
        <w:top w:val="none" w:sz="0" w:space="0" w:color="auto"/>
        <w:left w:val="none" w:sz="0" w:space="0" w:color="auto"/>
        <w:bottom w:val="none" w:sz="0" w:space="0" w:color="auto"/>
        <w:right w:val="none" w:sz="0" w:space="0" w:color="auto"/>
      </w:divBdr>
      <w:divsChild>
        <w:div w:id="1955011996">
          <w:marLeft w:val="547"/>
          <w:marRight w:val="0"/>
          <w:marTop w:val="154"/>
          <w:marBottom w:val="0"/>
          <w:divBdr>
            <w:top w:val="none" w:sz="0" w:space="0" w:color="auto"/>
            <w:left w:val="none" w:sz="0" w:space="0" w:color="auto"/>
            <w:bottom w:val="none" w:sz="0" w:space="0" w:color="auto"/>
            <w:right w:val="none" w:sz="0" w:space="0" w:color="auto"/>
          </w:divBdr>
        </w:div>
        <w:div w:id="34816122">
          <w:marLeft w:val="547"/>
          <w:marRight w:val="0"/>
          <w:marTop w:val="154"/>
          <w:marBottom w:val="0"/>
          <w:divBdr>
            <w:top w:val="none" w:sz="0" w:space="0" w:color="auto"/>
            <w:left w:val="none" w:sz="0" w:space="0" w:color="auto"/>
            <w:bottom w:val="none" w:sz="0" w:space="0" w:color="auto"/>
            <w:right w:val="none" w:sz="0" w:space="0" w:color="auto"/>
          </w:divBdr>
        </w:div>
      </w:divsChild>
    </w:div>
    <w:div w:id="1039823564">
      <w:bodyDiv w:val="1"/>
      <w:marLeft w:val="0"/>
      <w:marRight w:val="0"/>
      <w:marTop w:val="0"/>
      <w:marBottom w:val="0"/>
      <w:divBdr>
        <w:top w:val="none" w:sz="0" w:space="0" w:color="auto"/>
        <w:left w:val="none" w:sz="0" w:space="0" w:color="auto"/>
        <w:bottom w:val="none" w:sz="0" w:space="0" w:color="auto"/>
        <w:right w:val="none" w:sz="0" w:space="0" w:color="auto"/>
      </w:divBdr>
      <w:divsChild>
        <w:div w:id="759065120">
          <w:marLeft w:val="547"/>
          <w:marRight w:val="0"/>
          <w:marTop w:val="154"/>
          <w:marBottom w:val="0"/>
          <w:divBdr>
            <w:top w:val="none" w:sz="0" w:space="0" w:color="auto"/>
            <w:left w:val="none" w:sz="0" w:space="0" w:color="auto"/>
            <w:bottom w:val="none" w:sz="0" w:space="0" w:color="auto"/>
            <w:right w:val="none" w:sz="0" w:space="0" w:color="auto"/>
          </w:divBdr>
        </w:div>
        <w:div w:id="1665166299">
          <w:marLeft w:val="547"/>
          <w:marRight w:val="0"/>
          <w:marTop w:val="154"/>
          <w:marBottom w:val="0"/>
          <w:divBdr>
            <w:top w:val="none" w:sz="0" w:space="0" w:color="auto"/>
            <w:left w:val="none" w:sz="0" w:space="0" w:color="auto"/>
            <w:bottom w:val="none" w:sz="0" w:space="0" w:color="auto"/>
            <w:right w:val="none" w:sz="0" w:space="0" w:color="auto"/>
          </w:divBdr>
        </w:div>
        <w:div w:id="1687369950">
          <w:marLeft w:val="547"/>
          <w:marRight w:val="0"/>
          <w:marTop w:val="154"/>
          <w:marBottom w:val="0"/>
          <w:divBdr>
            <w:top w:val="none" w:sz="0" w:space="0" w:color="auto"/>
            <w:left w:val="none" w:sz="0" w:space="0" w:color="auto"/>
            <w:bottom w:val="none" w:sz="0" w:space="0" w:color="auto"/>
            <w:right w:val="none" w:sz="0" w:space="0" w:color="auto"/>
          </w:divBdr>
        </w:div>
      </w:divsChild>
    </w:div>
    <w:div w:id="1066605018">
      <w:bodyDiv w:val="1"/>
      <w:marLeft w:val="0"/>
      <w:marRight w:val="0"/>
      <w:marTop w:val="0"/>
      <w:marBottom w:val="0"/>
      <w:divBdr>
        <w:top w:val="none" w:sz="0" w:space="0" w:color="auto"/>
        <w:left w:val="none" w:sz="0" w:space="0" w:color="auto"/>
        <w:bottom w:val="none" w:sz="0" w:space="0" w:color="auto"/>
        <w:right w:val="none" w:sz="0" w:space="0" w:color="auto"/>
      </w:divBdr>
      <w:divsChild>
        <w:div w:id="882449062">
          <w:marLeft w:val="547"/>
          <w:marRight w:val="0"/>
          <w:marTop w:val="154"/>
          <w:marBottom w:val="0"/>
          <w:divBdr>
            <w:top w:val="none" w:sz="0" w:space="0" w:color="auto"/>
            <w:left w:val="none" w:sz="0" w:space="0" w:color="auto"/>
            <w:bottom w:val="none" w:sz="0" w:space="0" w:color="auto"/>
            <w:right w:val="none" w:sz="0" w:space="0" w:color="auto"/>
          </w:divBdr>
        </w:div>
        <w:div w:id="1797409659">
          <w:marLeft w:val="547"/>
          <w:marRight w:val="0"/>
          <w:marTop w:val="154"/>
          <w:marBottom w:val="0"/>
          <w:divBdr>
            <w:top w:val="none" w:sz="0" w:space="0" w:color="auto"/>
            <w:left w:val="none" w:sz="0" w:space="0" w:color="auto"/>
            <w:bottom w:val="none" w:sz="0" w:space="0" w:color="auto"/>
            <w:right w:val="none" w:sz="0" w:space="0" w:color="auto"/>
          </w:divBdr>
        </w:div>
      </w:divsChild>
    </w:div>
    <w:div w:id="1074352757">
      <w:bodyDiv w:val="1"/>
      <w:marLeft w:val="0"/>
      <w:marRight w:val="0"/>
      <w:marTop w:val="0"/>
      <w:marBottom w:val="0"/>
      <w:divBdr>
        <w:top w:val="none" w:sz="0" w:space="0" w:color="auto"/>
        <w:left w:val="none" w:sz="0" w:space="0" w:color="auto"/>
        <w:bottom w:val="none" w:sz="0" w:space="0" w:color="auto"/>
        <w:right w:val="none" w:sz="0" w:space="0" w:color="auto"/>
      </w:divBdr>
      <w:divsChild>
        <w:div w:id="132330805">
          <w:marLeft w:val="547"/>
          <w:marRight w:val="0"/>
          <w:marTop w:val="0"/>
          <w:marBottom w:val="0"/>
          <w:divBdr>
            <w:top w:val="none" w:sz="0" w:space="0" w:color="auto"/>
            <w:left w:val="none" w:sz="0" w:space="0" w:color="auto"/>
            <w:bottom w:val="none" w:sz="0" w:space="0" w:color="auto"/>
            <w:right w:val="none" w:sz="0" w:space="0" w:color="auto"/>
          </w:divBdr>
        </w:div>
      </w:divsChild>
    </w:div>
    <w:div w:id="1401751884">
      <w:bodyDiv w:val="1"/>
      <w:marLeft w:val="0"/>
      <w:marRight w:val="0"/>
      <w:marTop w:val="0"/>
      <w:marBottom w:val="0"/>
      <w:divBdr>
        <w:top w:val="none" w:sz="0" w:space="0" w:color="auto"/>
        <w:left w:val="none" w:sz="0" w:space="0" w:color="auto"/>
        <w:bottom w:val="none" w:sz="0" w:space="0" w:color="auto"/>
        <w:right w:val="none" w:sz="0" w:space="0" w:color="auto"/>
      </w:divBdr>
      <w:divsChild>
        <w:div w:id="1209879898">
          <w:marLeft w:val="547"/>
          <w:marRight w:val="0"/>
          <w:marTop w:val="154"/>
          <w:marBottom w:val="0"/>
          <w:divBdr>
            <w:top w:val="none" w:sz="0" w:space="0" w:color="auto"/>
            <w:left w:val="none" w:sz="0" w:space="0" w:color="auto"/>
            <w:bottom w:val="none" w:sz="0" w:space="0" w:color="auto"/>
            <w:right w:val="none" w:sz="0" w:space="0" w:color="auto"/>
          </w:divBdr>
        </w:div>
        <w:div w:id="409431092">
          <w:marLeft w:val="547"/>
          <w:marRight w:val="0"/>
          <w:marTop w:val="154"/>
          <w:marBottom w:val="0"/>
          <w:divBdr>
            <w:top w:val="none" w:sz="0" w:space="0" w:color="auto"/>
            <w:left w:val="none" w:sz="0" w:space="0" w:color="auto"/>
            <w:bottom w:val="none" w:sz="0" w:space="0" w:color="auto"/>
            <w:right w:val="none" w:sz="0" w:space="0" w:color="auto"/>
          </w:divBdr>
        </w:div>
        <w:div w:id="832841392">
          <w:marLeft w:val="547"/>
          <w:marRight w:val="0"/>
          <w:marTop w:val="154"/>
          <w:marBottom w:val="0"/>
          <w:divBdr>
            <w:top w:val="none" w:sz="0" w:space="0" w:color="auto"/>
            <w:left w:val="none" w:sz="0" w:space="0" w:color="auto"/>
            <w:bottom w:val="none" w:sz="0" w:space="0" w:color="auto"/>
            <w:right w:val="none" w:sz="0" w:space="0" w:color="auto"/>
          </w:divBdr>
        </w:div>
      </w:divsChild>
    </w:div>
    <w:div w:id="1481725673">
      <w:bodyDiv w:val="1"/>
      <w:marLeft w:val="0"/>
      <w:marRight w:val="0"/>
      <w:marTop w:val="0"/>
      <w:marBottom w:val="0"/>
      <w:divBdr>
        <w:top w:val="none" w:sz="0" w:space="0" w:color="auto"/>
        <w:left w:val="none" w:sz="0" w:space="0" w:color="auto"/>
        <w:bottom w:val="none" w:sz="0" w:space="0" w:color="auto"/>
        <w:right w:val="none" w:sz="0" w:space="0" w:color="auto"/>
      </w:divBdr>
      <w:divsChild>
        <w:div w:id="1237276980">
          <w:marLeft w:val="547"/>
          <w:marRight w:val="0"/>
          <w:marTop w:val="154"/>
          <w:marBottom w:val="0"/>
          <w:divBdr>
            <w:top w:val="none" w:sz="0" w:space="0" w:color="auto"/>
            <w:left w:val="none" w:sz="0" w:space="0" w:color="auto"/>
            <w:bottom w:val="none" w:sz="0" w:space="0" w:color="auto"/>
            <w:right w:val="none" w:sz="0" w:space="0" w:color="auto"/>
          </w:divBdr>
        </w:div>
        <w:div w:id="1140070271">
          <w:marLeft w:val="547"/>
          <w:marRight w:val="0"/>
          <w:marTop w:val="154"/>
          <w:marBottom w:val="0"/>
          <w:divBdr>
            <w:top w:val="none" w:sz="0" w:space="0" w:color="auto"/>
            <w:left w:val="none" w:sz="0" w:space="0" w:color="auto"/>
            <w:bottom w:val="none" w:sz="0" w:space="0" w:color="auto"/>
            <w:right w:val="none" w:sz="0" w:space="0" w:color="auto"/>
          </w:divBdr>
        </w:div>
        <w:div w:id="1750619141">
          <w:marLeft w:val="547"/>
          <w:marRight w:val="0"/>
          <w:marTop w:val="154"/>
          <w:marBottom w:val="0"/>
          <w:divBdr>
            <w:top w:val="none" w:sz="0" w:space="0" w:color="auto"/>
            <w:left w:val="none" w:sz="0" w:space="0" w:color="auto"/>
            <w:bottom w:val="none" w:sz="0" w:space="0" w:color="auto"/>
            <w:right w:val="none" w:sz="0" w:space="0" w:color="auto"/>
          </w:divBdr>
        </w:div>
      </w:divsChild>
    </w:div>
    <w:div w:id="1499151222">
      <w:bodyDiv w:val="1"/>
      <w:marLeft w:val="0"/>
      <w:marRight w:val="0"/>
      <w:marTop w:val="0"/>
      <w:marBottom w:val="0"/>
      <w:divBdr>
        <w:top w:val="none" w:sz="0" w:space="0" w:color="auto"/>
        <w:left w:val="none" w:sz="0" w:space="0" w:color="auto"/>
        <w:bottom w:val="none" w:sz="0" w:space="0" w:color="auto"/>
        <w:right w:val="none" w:sz="0" w:space="0" w:color="auto"/>
      </w:divBdr>
      <w:divsChild>
        <w:div w:id="1440686068">
          <w:marLeft w:val="547"/>
          <w:marRight w:val="0"/>
          <w:marTop w:val="134"/>
          <w:marBottom w:val="0"/>
          <w:divBdr>
            <w:top w:val="none" w:sz="0" w:space="0" w:color="auto"/>
            <w:left w:val="none" w:sz="0" w:space="0" w:color="auto"/>
            <w:bottom w:val="none" w:sz="0" w:space="0" w:color="auto"/>
            <w:right w:val="none" w:sz="0" w:space="0" w:color="auto"/>
          </w:divBdr>
        </w:div>
      </w:divsChild>
    </w:div>
    <w:div w:id="1561864787">
      <w:bodyDiv w:val="1"/>
      <w:marLeft w:val="0"/>
      <w:marRight w:val="0"/>
      <w:marTop w:val="0"/>
      <w:marBottom w:val="0"/>
      <w:divBdr>
        <w:top w:val="none" w:sz="0" w:space="0" w:color="auto"/>
        <w:left w:val="none" w:sz="0" w:space="0" w:color="auto"/>
        <w:bottom w:val="none" w:sz="0" w:space="0" w:color="auto"/>
        <w:right w:val="none" w:sz="0" w:space="0" w:color="auto"/>
      </w:divBdr>
      <w:divsChild>
        <w:div w:id="916137089">
          <w:marLeft w:val="547"/>
          <w:marRight w:val="0"/>
          <w:marTop w:val="154"/>
          <w:marBottom w:val="0"/>
          <w:divBdr>
            <w:top w:val="none" w:sz="0" w:space="0" w:color="auto"/>
            <w:left w:val="none" w:sz="0" w:space="0" w:color="auto"/>
            <w:bottom w:val="none" w:sz="0" w:space="0" w:color="auto"/>
            <w:right w:val="none" w:sz="0" w:space="0" w:color="auto"/>
          </w:divBdr>
        </w:div>
        <w:div w:id="115300802">
          <w:marLeft w:val="547"/>
          <w:marRight w:val="0"/>
          <w:marTop w:val="154"/>
          <w:marBottom w:val="0"/>
          <w:divBdr>
            <w:top w:val="none" w:sz="0" w:space="0" w:color="auto"/>
            <w:left w:val="none" w:sz="0" w:space="0" w:color="auto"/>
            <w:bottom w:val="none" w:sz="0" w:space="0" w:color="auto"/>
            <w:right w:val="none" w:sz="0" w:space="0" w:color="auto"/>
          </w:divBdr>
        </w:div>
        <w:div w:id="179779707">
          <w:marLeft w:val="547"/>
          <w:marRight w:val="0"/>
          <w:marTop w:val="154"/>
          <w:marBottom w:val="0"/>
          <w:divBdr>
            <w:top w:val="none" w:sz="0" w:space="0" w:color="auto"/>
            <w:left w:val="none" w:sz="0" w:space="0" w:color="auto"/>
            <w:bottom w:val="none" w:sz="0" w:space="0" w:color="auto"/>
            <w:right w:val="none" w:sz="0" w:space="0" w:color="auto"/>
          </w:divBdr>
        </w:div>
      </w:divsChild>
    </w:div>
    <w:div w:id="1578399436">
      <w:bodyDiv w:val="1"/>
      <w:marLeft w:val="0"/>
      <w:marRight w:val="0"/>
      <w:marTop w:val="0"/>
      <w:marBottom w:val="0"/>
      <w:divBdr>
        <w:top w:val="none" w:sz="0" w:space="0" w:color="auto"/>
        <w:left w:val="none" w:sz="0" w:space="0" w:color="auto"/>
        <w:bottom w:val="none" w:sz="0" w:space="0" w:color="auto"/>
        <w:right w:val="none" w:sz="0" w:space="0" w:color="auto"/>
      </w:divBdr>
      <w:divsChild>
        <w:div w:id="1795056526">
          <w:marLeft w:val="547"/>
          <w:marRight w:val="0"/>
          <w:marTop w:val="0"/>
          <w:marBottom w:val="0"/>
          <w:divBdr>
            <w:top w:val="none" w:sz="0" w:space="0" w:color="auto"/>
            <w:left w:val="none" w:sz="0" w:space="0" w:color="auto"/>
            <w:bottom w:val="none" w:sz="0" w:space="0" w:color="auto"/>
            <w:right w:val="none" w:sz="0" w:space="0" w:color="auto"/>
          </w:divBdr>
        </w:div>
      </w:divsChild>
    </w:div>
    <w:div w:id="1981693331">
      <w:bodyDiv w:val="1"/>
      <w:marLeft w:val="0"/>
      <w:marRight w:val="0"/>
      <w:marTop w:val="0"/>
      <w:marBottom w:val="0"/>
      <w:divBdr>
        <w:top w:val="none" w:sz="0" w:space="0" w:color="auto"/>
        <w:left w:val="none" w:sz="0" w:space="0" w:color="auto"/>
        <w:bottom w:val="none" w:sz="0" w:space="0" w:color="auto"/>
        <w:right w:val="none" w:sz="0" w:space="0" w:color="auto"/>
      </w:divBdr>
      <w:divsChild>
        <w:div w:id="752438426">
          <w:marLeft w:val="547"/>
          <w:marRight w:val="0"/>
          <w:marTop w:val="154"/>
          <w:marBottom w:val="0"/>
          <w:divBdr>
            <w:top w:val="none" w:sz="0" w:space="0" w:color="auto"/>
            <w:left w:val="none" w:sz="0" w:space="0" w:color="auto"/>
            <w:bottom w:val="none" w:sz="0" w:space="0" w:color="auto"/>
            <w:right w:val="none" w:sz="0" w:space="0" w:color="auto"/>
          </w:divBdr>
        </w:div>
        <w:div w:id="1559048014">
          <w:marLeft w:val="547"/>
          <w:marRight w:val="0"/>
          <w:marTop w:val="154"/>
          <w:marBottom w:val="0"/>
          <w:divBdr>
            <w:top w:val="none" w:sz="0" w:space="0" w:color="auto"/>
            <w:left w:val="none" w:sz="0" w:space="0" w:color="auto"/>
            <w:bottom w:val="none" w:sz="0" w:space="0" w:color="auto"/>
            <w:right w:val="none" w:sz="0" w:space="0" w:color="auto"/>
          </w:divBdr>
        </w:div>
        <w:div w:id="1610967532">
          <w:marLeft w:val="547"/>
          <w:marRight w:val="0"/>
          <w:marTop w:val="154"/>
          <w:marBottom w:val="0"/>
          <w:divBdr>
            <w:top w:val="none" w:sz="0" w:space="0" w:color="auto"/>
            <w:left w:val="none" w:sz="0" w:space="0" w:color="auto"/>
            <w:bottom w:val="none" w:sz="0" w:space="0" w:color="auto"/>
            <w:right w:val="none" w:sz="0" w:space="0" w:color="auto"/>
          </w:divBdr>
        </w:div>
        <w:div w:id="599266582">
          <w:marLeft w:val="547"/>
          <w:marRight w:val="0"/>
          <w:marTop w:val="154"/>
          <w:marBottom w:val="0"/>
          <w:divBdr>
            <w:top w:val="none" w:sz="0" w:space="0" w:color="auto"/>
            <w:left w:val="none" w:sz="0" w:space="0" w:color="auto"/>
            <w:bottom w:val="none" w:sz="0" w:space="0" w:color="auto"/>
            <w:right w:val="none" w:sz="0" w:space="0" w:color="auto"/>
          </w:divBdr>
        </w:div>
      </w:divsChild>
    </w:div>
    <w:div w:id="2087457570">
      <w:bodyDiv w:val="1"/>
      <w:marLeft w:val="0"/>
      <w:marRight w:val="0"/>
      <w:marTop w:val="0"/>
      <w:marBottom w:val="0"/>
      <w:divBdr>
        <w:top w:val="none" w:sz="0" w:space="0" w:color="auto"/>
        <w:left w:val="none" w:sz="0" w:space="0" w:color="auto"/>
        <w:bottom w:val="none" w:sz="0" w:space="0" w:color="auto"/>
        <w:right w:val="none" w:sz="0" w:space="0" w:color="auto"/>
      </w:divBdr>
      <w:divsChild>
        <w:div w:id="639770324">
          <w:marLeft w:val="547"/>
          <w:marRight w:val="0"/>
          <w:marTop w:val="154"/>
          <w:marBottom w:val="0"/>
          <w:divBdr>
            <w:top w:val="none" w:sz="0" w:space="0" w:color="auto"/>
            <w:left w:val="none" w:sz="0" w:space="0" w:color="auto"/>
            <w:bottom w:val="none" w:sz="0" w:space="0" w:color="auto"/>
            <w:right w:val="none" w:sz="0" w:space="0" w:color="auto"/>
          </w:divBdr>
        </w:div>
        <w:div w:id="714546341">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xxx@mail.ustabuca.edu.co"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168</TotalTime>
  <Pages>8</Pages>
  <Words>933</Words>
  <Characters>5132</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Giovanotti</dc:creator>
  <cp:lastModifiedBy>Giovanotti</cp:lastModifiedBy>
  <cp:revision>19</cp:revision>
  <dcterms:created xsi:type="dcterms:W3CDTF">2015-08-24T21:17:00Z</dcterms:created>
  <dcterms:modified xsi:type="dcterms:W3CDTF">2015-11-24T20:25:00Z</dcterms:modified>
</cp:coreProperties>
</file>